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C1" w:rsidRDefault="00E87CC1" w:rsidP="00E87C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0270" w:rsidRDefault="00E87CC1" w:rsidP="00E87CC1">
      <w:pPr>
        <w:widowControl w:val="0"/>
        <w:autoSpaceDE w:val="0"/>
        <w:autoSpaceDN w:val="0"/>
        <w:adjustRightInd w:val="0"/>
        <w:jc w:val="center"/>
      </w:pPr>
      <w:r>
        <w:t>SUBPART B:  REGIONAL ALZHEIMER'S DISEASE AND</w:t>
      </w:r>
    </w:p>
    <w:p w:rsidR="00E87CC1" w:rsidRDefault="00E87CC1" w:rsidP="00E87CC1">
      <w:pPr>
        <w:widowControl w:val="0"/>
        <w:autoSpaceDE w:val="0"/>
        <w:autoSpaceDN w:val="0"/>
        <w:adjustRightInd w:val="0"/>
        <w:jc w:val="center"/>
      </w:pPr>
      <w:r>
        <w:t>RELATED DISORDERS</w:t>
      </w:r>
      <w:r w:rsidR="008E0270">
        <w:t xml:space="preserve"> </w:t>
      </w:r>
      <w:r>
        <w:t>ASSISTANCE NETWORK</w:t>
      </w:r>
    </w:p>
    <w:sectPr w:rsidR="00E87CC1" w:rsidSect="00E87C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CC1"/>
    <w:rsid w:val="00055491"/>
    <w:rsid w:val="003C6F40"/>
    <w:rsid w:val="005C3366"/>
    <w:rsid w:val="0067327A"/>
    <w:rsid w:val="008E0270"/>
    <w:rsid w:val="00E8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REGIONAL ALZHEIMER'S DISEASE AND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REGIONAL ALZHEIMER'S DISEASE AND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