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23" w:rsidRDefault="00BB2423" w:rsidP="00BB2423">
      <w:pPr>
        <w:widowControl w:val="0"/>
        <w:autoSpaceDE w:val="0"/>
        <w:autoSpaceDN w:val="0"/>
        <w:adjustRightInd w:val="0"/>
      </w:pPr>
      <w:bookmarkStart w:id="0" w:name="_GoBack"/>
      <w:bookmarkEnd w:id="0"/>
    </w:p>
    <w:p w:rsidR="00BB2423" w:rsidRDefault="00BB2423" w:rsidP="00BB2423">
      <w:pPr>
        <w:widowControl w:val="0"/>
        <w:autoSpaceDE w:val="0"/>
        <w:autoSpaceDN w:val="0"/>
        <w:adjustRightInd w:val="0"/>
      </w:pPr>
      <w:r>
        <w:rPr>
          <w:b/>
          <w:bCs/>
        </w:rPr>
        <w:t>Section 710.50  Administrative Hearings</w:t>
      </w:r>
      <w:r>
        <w:t xml:space="preserve"> </w:t>
      </w:r>
    </w:p>
    <w:p w:rsidR="00BB2423" w:rsidRDefault="00BB2423" w:rsidP="00BB2423">
      <w:pPr>
        <w:widowControl w:val="0"/>
        <w:autoSpaceDE w:val="0"/>
        <w:autoSpaceDN w:val="0"/>
        <w:adjustRightInd w:val="0"/>
      </w:pPr>
    </w:p>
    <w:p w:rsidR="00BB2423" w:rsidRDefault="00BB2423" w:rsidP="00BB2423">
      <w:pPr>
        <w:widowControl w:val="0"/>
        <w:autoSpaceDE w:val="0"/>
        <w:autoSpaceDN w:val="0"/>
        <w:adjustRightInd w:val="0"/>
      </w:pPr>
      <w:r>
        <w:t xml:space="preserve">Departmental actions or decisions concerning the designation of Regional ADRD Centers, primary providers and the distribution of research grants under this Part and the Act can be contested in an administrative hearing.  All administrative hearings shall be conducted in accordance with the Act and the Department's Rules of Practice and Procedure in Administrative Hearings (77 Ill. Adm. Code 100). </w:t>
      </w:r>
    </w:p>
    <w:p w:rsidR="00BB2423" w:rsidRDefault="00BB2423" w:rsidP="00BB2423">
      <w:pPr>
        <w:widowControl w:val="0"/>
        <w:autoSpaceDE w:val="0"/>
        <w:autoSpaceDN w:val="0"/>
        <w:adjustRightInd w:val="0"/>
      </w:pPr>
    </w:p>
    <w:p w:rsidR="00BB2423" w:rsidRDefault="00BB2423" w:rsidP="00BB2423">
      <w:pPr>
        <w:widowControl w:val="0"/>
        <w:autoSpaceDE w:val="0"/>
        <w:autoSpaceDN w:val="0"/>
        <w:adjustRightInd w:val="0"/>
        <w:ind w:left="1440" w:hanging="720"/>
      </w:pPr>
      <w:r>
        <w:t xml:space="preserve">(Source:  Amended at 13 Ill. Reg. 16488, effective November 1, 1989) </w:t>
      </w:r>
    </w:p>
    <w:sectPr w:rsidR="00BB2423" w:rsidSect="00BB24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423"/>
    <w:rsid w:val="003D423B"/>
    <w:rsid w:val="005C3366"/>
    <w:rsid w:val="00BB2423"/>
    <w:rsid w:val="00D705CA"/>
    <w:rsid w:val="00F8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