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B0" w:rsidRDefault="00AB33B0" w:rsidP="00AB33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33B0" w:rsidRDefault="00AB33B0" w:rsidP="00AB33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697.40  Administrative Hearings</w:t>
      </w:r>
      <w:r>
        <w:t xml:space="preserve"> </w:t>
      </w:r>
    </w:p>
    <w:p w:rsidR="00AB33B0" w:rsidRDefault="00AB33B0" w:rsidP="00AB33B0">
      <w:pPr>
        <w:widowControl w:val="0"/>
        <w:autoSpaceDE w:val="0"/>
        <w:autoSpaceDN w:val="0"/>
        <w:adjustRightInd w:val="0"/>
      </w:pPr>
    </w:p>
    <w:p w:rsidR="00BF0820" w:rsidRDefault="00AB33B0" w:rsidP="00AB33B0">
      <w:pPr>
        <w:widowControl w:val="0"/>
        <w:autoSpaceDE w:val="0"/>
        <w:autoSpaceDN w:val="0"/>
        <w:adjustRightInd w:val="0"/>
      </w:pPr>
      <w:r>
        <w:t>Any administrative hearings conducted by the Department concerning this Part shall be governed by the Department's Practice and Procedure in Administrative Hearings.</w:t>
      </w:r>
    </w:p>
    <w:p w:rsidR="00BF0820" w:rsidRDefault="00BF0820" w:rsidP="00AB33B0">
      <w:pPr>
        <w:widowControl w:val="0"/>
        <w:autoSpaceDE w:val="0"/>
        <w:autoSpaceDN w:val="0"/>
        <w:adjustRightInd w:val="0"/>
      </w:pPr>
    </w:p>
    <w:p w:rsidR="00AB33B0" w:rsidRDefault="00BF0820" w:rsidP="00403F34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4152FF">
        <w:t>7613</w:t>
      </w:r>
      <w:r w:rsidRPr="00D55B37">
        <w:t xml:space="preserve">, effective </w:t>
      </w:r>
      <w:r w:rsidR="004152FF">
        <w:t>May 4, 2012</w:t>
      </w:r>
      <w:r w:rsidRPr="00D55B37">
        <w:t>)</w:t>
      </w:r>
      <w:r w:rsidR="00AB33B0">
        <w:t xml:space="preserve"> </w:t>
      </w:r>
    </w:p>
    <w:sectPr w:rsidR="00AB33B0" w:rsidSect="00AB33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33B0"/>
    <w:rsid w:val="00403F34"/>
    <w:rsid w:val="004152FF"/>
    <w:rsid w:val="005C3366"/>
    <w:rsid w:val="005E3AE9"/>
    <w:rsid w:val="00AB33B0"/>
    <w:rsid w:val="00BF0820"/>
    <w:rsid w:val="00D1566F"/>
    <w:rsid w:val="00FD2F19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697</vt:lpstr>
    </vt:vector>
  </TitlesOfParts>
  <Company>State of Illinois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697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