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1338" w14:textId="77777777" w:rsidR="002F486C" w:rsidRDefault="002F486C" w:rsidP="002F486C">
      <w:pPr>
        <w:widowControl w:val="0"/>
        <w:autoSpaceDE w:val="0"/>
        <w:autoSpaceDN w:val="0"/>
        <w:adjustRightInd w:val="0"/>
      </w:pPr>
    </w:p>
    <w:p w14:paraId="66EA257B" w14:textId="4A1F3B06" w:rsidR="002F486C" w:rsidRPr="00BB7074" w:rsidRDefault="002F486C" w:rsidP="002F486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696.210  Potential Recipients of Directives</w:t>
      </w:r>
      <w:r>
        <w:t xml:space="preserve"> </w:t>
      </w:r>
      <w:r w:rsidR="00C106C4">
        <w:rPr>
          <w:b/>
        </w:rPr>
        <w:t>(Repealed)</w:t>
      </w:r>
    </w:p>
    <w:p w14:paraId="3FACCD3B" w14:textId="77777777" w:rsidR="002F486C" w:rsidRDefault="002F486C" w:rsidP="002F486C">
      <w:pPr>
        <w:widowControl w:val="0"/>
        <w:autoSpaceDE w:val="0"/>
        <w:autoSpaceDN w:val="0"/>
        <w:adjustRightInd w:val="0"/>
      </w:pPr>
    </w:p>
    <w:p w14:paraId="634A1956" w14:textId="77777777" w:rsidR="002F486C" w:rsidRDefault="00C106C4" w:rsidP="002F486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F351B2">
        <w:t>15267</w:t>
      </w:r>
      <w:r w:rsidRPr="00D55B37">
        <w:t xml:space="preserve">, effective </w:t>
      </w:r>
      <w:r w:rsidR="00F351B2">
        <w:t>October 2, 2012</w:t>
      </w:r>
      <w:r w:rsidRPr="00D55B37">
        <w:t>)</w:t>
      </w:r>
      <w:r w:rsidR="002F486C">
        <w:t xml:space="preserve"> </w:t>
      </w:r>
    </w:p>
    <w:sectPr w:rsidR="002F486C" w:rsidSect="002F4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86C"/>
    <w:rsid w:val="00237864"/>
    <w:rsid w:val="00293F55"/>
    <w:rsid w:val="002F486C"/>
    <w:rsid w:val="005C3366"/>
    <w:rsid w:val="0079093B"/>
    <w:rsid w:val="007D6595"/>
    <w:rsid w:val="009A2ECD"/>
    <w:rsid w:val="00B93574"/>
    <w:rsid w:val="00BB7074"/>
    <w:rsid w:val="00C106C4"/>
    <w:rsid w:val="00C42758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5F08C"/>
  <w15:docId w15:val="{563CE2D4-A410-4F1A-B9C5-F1AB4E82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2025-02-19T17:30:00Z</dcterms:modified>
</cp:coreProperties>
</file>