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CA" w:rsidRDefault="00B91ECA"/>
    <w:p w:rsidR="007E5FB2" w:rsidRPr="00B91ECA" w:rsidRDefault="00B91ECA" w:rsidP="00B91ECA">
      <w:pPr>
        <w:rPr>
          <w:b/>
        </w:rPr>
      </w:pPr>
      <w:r w:rsidRPr="00B91ECA">
        <w:rPr>
          <w:b/>
        </w:rPr>
        <w:t>Section 695.A</w:t>
      </w:r>
      <w:r>
        <w:rPr>
          <w:b/>
        </w:rPr>
        <w:t>PPENDIX</w:t>
      </w:r>
      <w:r w:rsidRPr="00B91ECA">
        <w:rPr>
          <w:b/>
        </w:rPr>
        <w:t xml:space="preserve"> B</w:t>
      </w:r>
      <w:r w:rsidRPr="00B91ECA">
        <w:t xml:space="preserve">   </w:t>
      </w:r>
      <w:r w:rsidRPr="00B91ECA">
        <w:rPr>
          <w:b/>
        </w:rPr>
        <w:t>Vaccination Schedule for Pneumococcal Conjugate Vaccines</w:t>
      </w:r>
      <w:r w:rsidR="00E77D60">
        <w:rPr>
          <w:b/>
        </w:rPr>
        <w:t xml:space="preserve"> (PVC13)</w:t>
      </w:r>
    </w:p>
    <w:p w:rsidR="00981388" w:rsidRPr="00B91ECA" w:rsidRDefault="00E506E8" w:rsidP="00B91ECA"/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54"/>
        <w:gridCol w:w="4230"/>
        <w:gridCol w:w="1539"/>
      </w:tblGrid>
      <w:tr w:rsidR="00981388" w:rsidRPr="00B91ECA" w:rsidTr="00E77D60">
        <w:trPr>
          <w:trHeight w:val="570"/>
          <w:jc w:val="center"/>
        </w:trPr>
        <w:tc>
          <w:tcPr>
            <w:tcW w:w="1515" w:type="dxa"/>
            <w:tcBorders>
              <w:bottom w:val="double" w:sz="4" w:space="0" w:color="auto"/>
            </w:tcBorders>
            <w:vAlign w:val="center"/>
          </w:tcPr>
          <w:p w:rsidR="00981388" w:rsidRPr="00B91ECA" w:rsidRDefault="00B91ECA" w:rsidP="009065B9">
            <w:pPr>
              <w:jc w:val="center"/>
              <w:rPr>
                <w:b/>
              </w:rPr>
            </w:pPr>
            <w:r w:rsidRPr="00B91ECA">
              <w:rPr>
                <w:b/>
              </w:rPr>
              <w:t>Age of Child</w:t>
            </w:r>
          </w:p>
          <w:p w:rsidR="00981388" w:rsidRPr="00B91ECA" w:rsidRDefault="00B91ECA" w:rsidP="009065B9">
            <w:pPr>
              <w:jc w:val="center"/>
              <w:rPr>
                <w:b/>
              </w:rPr>
            </w:pPr>
            <w:r w:rsidRPr="00B91ECA">
              <w:rPr>
                <w:b/>
              </w:rPr>
              <w:t>(Months)</w:t>
            </w:r>
          </w:p>
        </w:tc>
        <w:tc>
          <w:tcPr>
            <w:tcW w:w="2454" w:type="dxa"/>
            <w:tcBorders>
              <w:bottom w:val="double" w:sz="4" w:space="0" w:color="auto"/>
            </w:tcBorders>
            <w:vAlign w:val="center"/>
          </w:tcPr>
          <w:p w:rsidR="00981388" w:rsidRPr="00B91ECA" w:rsidRDefault="00B91ECA" w:rsidP="009065B9">
            <w:pPr>
              <w:jc w:val="center"/>
              <w:rPr>
                <w:b/>
              </w:rPr>
            </w:pPr>
            <w:r w:rsidRPr="00B91ECA">
              <w:rPr>
                <w:b/>
              </w:rPr>
              <w:t>Vaccination History</w:t>
            </w:r>
          </w:p>
        </w:tc>
        <w:tc>
          <w:tcPr>
            <w:tcW w:w="4230" w:type="dxa"/>
            <w:tcBorders>
              <w:bottom w:val="double" w:sz="4" w:space="0" w:color="auto"/>
            </w:tcBorders>
            <w:vAlign w:val="center"/>
          </w:tcPr>
          <w:p w:rsidR="00981388" w:rsidRPr="00B91ECA" w:rsidRDefault="00B91ECA" w:rsidP="009065B9">
            <w:pPr>
              <w:jc w:val="center"/>
              <w:rPr>
                <w:b/>
              </w:rPr>
            </w:pPr>
            <w:r w:rsidRPr="00B91ECA">
              <w:rPr>
                <w:b/>
              </w:rPr>
              <w:t>Primary Series and Booster Intervals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981388" w:rsidRPr="00B91ECA" w:rsidRDefault="00B91ECA" w:rsidP="009065B9">
            <w:pPr>
              <w:jc w:val="center"/>
              <w:rPr>
                <w:b/>
              </w:rPr>
            </w:pPr>
            <w:r w:rsidRPr="00B91ECA">
              <w:rPr>
                <w:b/>
              </w:rPr>
              <w:t>Total Doses Required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 w:val="restart"/>
            <w:tcBorders>
              <w:top w:val="double" w:sz="4" w:space="0" w:color="auto"/>
            </w:tcBorders>
            <w:vAlign w:val="center"/>
          </w:tcPr>
          <w:p w:rsidR="00981388" w:rsidRPr="00B91ECA" w:rsidRDefault="00B91ECA" w:rsidP="009065B9">
            <w:pPr>
              <w:jc w:val="center"/>
              <w:rPr>
                <w:b/>
              </w:rPr>
            </w:pPr>
            <w:r w:rsidRPr="00B91ECA">
              <w:rPr>
                <w:b/>
              </w:rPr>
              <w:t>2-6  minimum age of six weeks</w:t>
            </w:r>
          </w:p>
        </w:tc>
        <w:tc>
          <w:tcPr>
            <w:tcW w:w="2454" w:type="dxa"/>
            <w:tcBorders>
              <w:top w:val="double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0 doses</w:t>
            </w:r>
          </w:p>
        </w:tc>
        <w:tc>
          <w:tcPr>
            <w:tcW w:w="4230" w:type="dxa"/>
            <w:tcBorders>
              <w:top w:val="double" w:sz="4" w:space="0" w:color="auto"/>
            </w:tcBorders>
          </w:tcPr>
          <w:p w:rsidR="009065B9" w:rsidRDefault="00B91ECA" w:rsidP="009065B9">
            <w:pPr>
              <w:jc w:val="center"/>
            </w:pPr>
            <w:r w:rsidRPr="00B91ECA">
              <w:t>3 doses, 2 months apart;</w:t>
            </w:r>
          </w:p>
          <w:p w:rsidR="00981388" w:rsidRPr="00B91ECA" w:rsidRDefault="00B91ECA" w:rsidP="009065B9">
            <w:pPr>
              <w:jc w:val="center"/>
            </w:pPr>
            <w:r w:rsidRPr="00B91ECA">
              <w:t>4</w:t>
            </w:r>
            <w:r w:rsidRPr="00B91ECA">
              <w:rPr>
                <w:vertAlign w:val="superscript"/>
              </w:rPr>
              <w:t>th</w:t>
            </w:r>
            <w:r w:rsidRPr="00B91ECA">
              <w:t xml:space="preserve"> dose at age 12-15 months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4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/>
            <w:vAlign w:val="center"/>
          </w:tcPr>
          <w:p w:rsidR="00981388" w:rsidRPr="00B91ECA" w:rsidRDefault="00E506E8" w:rsidP="00B91ECA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:rsidR="00981388" w:rsidRPr="00B91ECA" w:rsidRDefault="00B91ECA" w:rsidP="00B91ECA">
            <w:pPr>
              <w:jc w:val="center"/>
            </w:pPr>
            <w:r w:rsidRPr="00B91ECA">
              <w:t>1 dose</w:t>
            </w:r>
          </w:p>
        </w:tc>
        <w:tc>
          <w:tcPr>
            <w:tcW w:w="4230" w:type="dxa"/>
          </w:tcPr>
          <w:p w:rsidR="009065B9" w:rsidRDefault="00B91ECA" w:rsidP="009065B9">
            <w:pPr>
              <w:jc w:val="center"/>
            </w:pPr>
            <w:r w:rsidRPr="00B91ECA">
              <w:t>2 doses, 2 months apart;</w:t>
            </w:r>
          </w:p>
          <w:p w:rsidR="00981388" w:rsidRPr="00B91ECA" w:rsidRDefault="00B91ECA" w:rsidP="009065B9">
            <w:pPr>
              <w:jc w:val="center"/>
            </w:pPr>
            <w:r w:rsidRPr="00B91ECA">
              <w:t>4</w:t>
            </w:r>
            <w:r w:rsidRPr="00B91ECA">
              <w:rPr>
                <w:vertAlign w:val="superscript"/>
              </w:rPr>
              <w:t>th</w:t>
            </w:r>
            <w:r w:rsidRPr="00B91ECA">
              <w:t xml:space="preserve"> dose at age 12-15 months</w:t>
            </w:r>
          </w:p>
        </w:tc>
        <w:tc>
          <w:tcPr>
            <w:tcW w:w="1539" w:type="dxa"/>
          </w:tcPr>
          <w:p w:rsidR="00981388" w:rsidRPr="00B91ECA" w:rsidRDefault="00B91ECA" w:rsidP="00B91ECA">
            <w:pPr>
              <w:jc w:val="center"/>
            </w:pPr>
            <w:r w:rsidRPr="00B91ECA">
              <w:t>4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:rsidR="00981388" w:rsidRPr="00B91ECA" w:rsidRDefault="00E506E8" w:rsidP="00B91ECA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2 doses</w:t>
            </w: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1 dose, 2 months after most recent dose; 4</w:t>
            </w:r>
            <w:r w:rsidRPr="00B91ECA">
              <w:rPr>
                <w:vertAlign w:val="superscript"/>
              </w:rPr>
              <w:t>th</w:t>
            </w:r>
            <w:r w:rsidRPr="00B91ECA">
              <w:t xml:space="preserve"> dose at age 12-15 months</w:t>
            </w:r>
          </w:p>
        </w:tc>
        <w:tc>
          <w:tcPr>
            <w:tcW w:w="1539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4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 w:val="restart"/>
            <w:tcBorders>
              <w:top w:val="single" w:sz="12" w:space="0" w:color="auto"/>
            </w:tcBorders>
            <w:vAlign w:val="center"/>
          </w:tcPr>
          <w:p w:rsidR="00981388" w:rsidRPr="00B91ECA" w:rsidRDefault="00B91ECA" w:rsidP="00B91ECA">
            <w:pPr>
              <w:jc w:val="center"/>
              <w:rPr>
                <w:b/>
              </w:rPr>
            </w:pPr>
            <w:r w:rsidRPr="00B91ECA">
              <w:rPr>
                <w:b/>
              </w:rPr>
              <w:t>7-11</w:t>
            </w:r>
          </w:p>
        </w:tc>
        <w:tc>
          <w:tcPr>
            <w:tcW w:w="2454" w:type="dxa"/>
            <w:tcBorders>
              <w:top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0 doses</w:t>
            </w:r>
          </w:p>
        </w:tc>
        <w:tc>
          <w:tcPr>
            <w:tcW w:w="4230" w:type="dxa"/>
            <w:tcBorders>
              <w:top w:val="single" w:sz="12" w:space="0" w:color="auto"/>
            </w:tcBorders>
          </w:tcPr>
          <w:p w:rsidR="009065B9" w:rsidRDefault="00B91ECA" w:rsidP="00B91ECA">
            <w:pPr>
              <w:jc w:val="center"/>
            </w:pPr>
            <w:r w:rsidRPr="00B91ECA">
              <w:t>2 doses, 2 months apart;</w:t>
            </w:r>
          </w:p>
          <w:p w:rsidR="00981388" w:rsidRPr="00B91ECA" w:rsidRDefault="00B91ECA" w:rsidP="009065B9">
            <w:pPr>
              <w:jc w:val="center"/>
            </w:pPr>
            <w:r w:rsidRPr="00B91ECA">
              <w:t>3</w:t>
            </w:r>
            <w:r w:rsidRPr="00B91ECA">
              <w:rPr>
                <w:vertAlign w:val="superscript"/>
              </w:rPr>
              <w:t>rd</w:t>
            </w:r>
            <w:r w:rsidRPr="00B91ECA">
              <w:t xml:space="preserve"> dose at</w:t>
            </w:r>
            <w:r w:rsidR="009065B9">
              <w:t xml:space="preserve"> </w:t>
            </w:r>
            <w:r w:rsidRPr="00B91ECA">
              <w:t>age 12-15 months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3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:rsidR="00981388" w:rsidRPr="00B91ECA" w:rsidRDefault="00E506E8" w:rsidP="00B91ECA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1 or 2 doses before age 7 months</w:t>
            </w: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:rsidR="00981388" w:rsidRPr="00B91ECA" w:rsidRDefault="00B91ECA" w:rsidP="009065B9">
            <w:pPr>
              <w:jc w:val="center"/>
            </w:pPr>
            <w:r w:rsidRPr="00B91ECA">
              <w:t>1 dose, 2 months after most recent dose; 3</w:t>
            </w:r>
            <w:r w:rsidRPr="00B91ECA">
              <w:rPr>
                <w:vertAlign w:val="superscript"/>
              </w:rPr>
              <w:t>rd</w:t>
            </w:r>
            <w:r w:rsidRPr="00B91ECA">
              <w:t xml:space="preserve"> dose at 12-15 months and &gt; 2 months after prior dose</w:t>
            </w:r>
          </w:p>
        </w:tc>
        <w:tc>
          <w:tcPr>
            <w:tcW w:w="1539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3-4</w:t>
            </w:r>
          </w:p>
        </w:tc>
      </w:tr>
      <w:tr w:rsidR="00981388" w:rsidRPr="00B91ECA" w:rsidTr="00E77D60">
        <w:trPr>
          <w:trHeight w:val="348"/>
          <w:jc w:val="center"/>
        </w:trPr>
        <w:tc>
          <w:tcPr>
            <w:tcW w:w="1515" w:type="dxa"/>
            <w:vMerge w:val="restart"/>
            <w:tcBorders>
              <w:top w:val="single" w:sz="12" w:space="0" w:color="auto"/>
            </w:tcBorders>
            <w:vAlign w:val="center"/>
          </w:tcPr>
          <w:p w:rsidR="00981388" w:rsidRPr="00B91ECA" w:rsidRDefault="00B91ECA" w:rsidP="00B91ECA">
            <w:pPr>
              <w:jc w:val="center"/>
              <w:rPr>
                <w:b/>
              </w:rPr>
            </w:pPr>
            <w:r w:rsidRPr="00B91ECA">
              <w:rPr>
                <w:b/>
              </w:rPr>
              <w:t>12-23</w:t>
            </w:r>
          </w:p>
        </w:tc>
        <w:tc>
          <w:tcPr>
            <w:tcW w:w="2454" w:type="dxa"/>
            <w:tcBorders>
              <w:top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0 doses</w:t>
            </w:r>
          </w:p>
        </w:tc>
        <w:tc>
          <w:tcPr>
            <w:tcW w:w="4230" w:type="dxa"/>
            <w:tcBorders>
              <w:top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2 doses, ≥ 2 months apart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2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/>
            <w:vAlign w:val="center"/>
          </w:tcPr>
          <w:p w:rsidR="00981388" w:rsidRPr="00B91ECA" w:rsidRDefault="00E506E8" w:rsidP="00B91ECA">
            <w:pPr>
              <w:jc w:val="center"/>
            </w:pPr>
          </w:p>
        </w:tc>
        <w:tc>
          <w:tcPr>
            <w:tcW w:w="2454" w:type="dxa"/>
          </w:tcPr>
          <w:p w:rsidR="00981388" w:rsidRPr="00B91ECA" w:rsidRDefault="00B91ECA" w:rsidP="00B91ECA">
            <w:pPr>
              <w:jc w:val="center"/>
            </w:pPr>
            <w:r w:rsidRPr="00B91ECA">
              <w:t>1 dose administered before age 12 months</w:t>
            </w:r>
          </w:p>
        </w:tc>
        <w:tc>
          <w:tcPr>
            <w:tcW w:w="4230" w:type="dxa"/>
          </w:tcPr>
          <w:p w:rsidR="00981388" w:rsidRPr="00B91ECA" w:rsidRDefault="00B91ECA" w:rsidP="00B91ECA">
            <w:pPr>
              <w:jc w:val="center"/>
            </w:pPr>
            <w:r w:rsidRPr="00B91ECA">
              <w:t>2 doses, ≥ 2 months apart</w:t>
            </w:r>
          </w:p>
        </w:tc>
        <w:tc>
          <w:tcPr>
            <w:tcW w:w="1539" w:type="dxa"/>
          </w:tcPr>
          <w:p w:rsidR="00981388" w:rsidRPr="00B91ECA" w:rsidRDefault="00B91ECA" w:rsidP="00B91ECA">
            <w:pPr>
              <w:jc w:val="center"/>
            </w:pPr>
            <w:r w:rsidRPr="00B91ECA">
              <w:t>2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/>
            <w:vAlign w:val="center"/>
          </w:tcPr>
          <w:p w:rsidR="00981388" w:rsidRPr="00B91ECA" w:rsidRDefault="00E506E8" w:rsidP="00B91ECA">
            <w:pPr>
              <w:jc w:val="center"/>
            </w:pPr>
          </w:p>
        </w:tc>
        <w:tc>
          <w:tcPr>
            <w:tcW w:w="2454" w:type="dxa"/>
          </w:tcPr>
          <w:p w:rsidR="00981388" w:rsidRPr="00B91ECA" w:rsidRDefault="00B91ECA" w:rsidP="00B91ECA">
            <w:pPr>
              <w:jc w:val="center"/>
            </w:pPr>
            <w:r w:rsidRPr="00B91ECA">
              <w:t>1 dose administered on or after 12 months of age</w:t>
            </w:r>
          </w:p>
        </w:tc>
        <w:tc>
          <w:tcPr>
            <w:tcW w:w="4230" w:type="dxa"/>
          </w:tcPr>
          <w:p w:rsidR="00981388" w:rsidRPr="00B91ECA" w:rsidRDefault="00B91ECA" w:rsidP="00B91ECA">
            <w:pPr>
              <w:jc w:val="center"/>
            </w:pPr>
            <w:r w:rsidRPr="00B91ECA">
              <w:t>1 dose ≥ 2 months after most recent dose</w:t>
            </w:r>
          </w:p>
        </w:tc>
        <w:tc>
          <w:tcPr>
            <w:tcW w:w="1539" w:type="dxa"/>
          </w:tcPr>
          <w:p w:rsidR="00981388" w:rsidRPr="00B91ECA" w:rsidRDefault="00B91ECA" w:rsidP="00B91ECA">
            <w:pPr>
              <w:jc w:val="center"/>
            </w:pPr>
            <w:r w:rsidRPr="00B91ECA">
              <w:t>2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:rsidR="00981388" w:rsidRPr="00B91ECA" w:rsidRDefault="00E506E8" w:rsidP="00B91ECA">
            <w:pPr>
              <w:jc w:val="center"/>
            </w:pPr>
          </w:p>
        </w:tc>
        <w:tc>
          <w:tcPr>
            <w:tcW w:w="2454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2 or 3 doses administered before age 12 months</w:t>
            </w: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1 dose, ≥ 2 months after  most recent dose</w:t>
            </w:r>
          </w:p>
        </w:tc>
        <w:tc>
          <w:tcPr>
            <w:tcW w:w="1539" w:type="dxa"/>
            <w:tcBorders>
              <w:bottom w:val="single" w:sz="12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3-4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81388" w:rsidRPr="00B91ECA" w:rsidRDefault="00B91ECA" w:rsidP="00B91ECA">
            <w:pPr>
              <w:jc w:val="center"/>
              <w:rPr>
                <w:b/>
              </w:rPr>
            </w:pPr>
            <w:r w:rsidRPr="00B91ECA">
              <w:rPr>
                <w:b/>
              </w:rPr>
              <w:t>24-59</w:t>
            </w:r>
          </w:p>
          <w:p w:rsidR="00981388" w:rsidRPr="00B91ECA" w:rsidRDefault="00B91ECA" w:rsidP="00B91ECA">
            <w:pPr>
              <w:jc w:val="center"/>
            </w:pPr>
            <w:r w:rsidRPr="00B91ECA">
              <w:t>Healthy Children</w:t>
            </w:r>
          </w:p>
        </w:tc>
        <w:tc>
          <w:tcPr>
            <w:tcW w:w="2454" w:type="dxa"/>
            <w:tcBorders>
              <w:top w:val="single" w:sz="12" w:space="0" w:color="auto"/>
              <w:bottom w:val="dashed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Any incomplete schedule</w:t>
            </w:r>
          </w:p>
        </w:tc>
        <w:tc>
          <w:tcPr>
            <w:tcW w:w="4230" w:type="dxa"/>
            <w:tcBorders>
              <w:top w:val="single" w:sz="12" w:space="0" w:color="auto"/>
              <w:bottom w:val="dashed" w:sz="4" w:space="0" w:color="auto"/>
            </w:tcBorders>
          </w:tcPr>
          <w:p w:rsidR="00981388" w:rsidRPr="00B91ECA" w:rsidRDefault="00B91ECA" w:rsidP="009065B9">
            <w:pPr>
              <w:jc w:val="center"/>
            </w:pPr>
            <w:r w:rsidRPr="00B91ECA">
              <w:t>1 dose, ≥</w:t>
            </w:r>
            <w:r w:rsidR="009065B9">
              <w:t xml:space="preserve"> </w:t>
            </w:r>
            <w:r w:rsidRPr="00B91ECA">
              <w:t>2 months after most recent dose</w:t>
            </w:r>
          </w:p>
        </w:tc>
        <w:tc>
          <w:tcPr>
            <w:tcW w:w="1539" w:type="dxa"/>
            <w:tcBorders>
              <w:top w:val="single" w:sz="12" w:space="0" w:color="auto"/>
              <w:bottom w:val="dashed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1</w:t>
            </w:r>
          </w:p>
        </w:tc>
      </w:tr>
      <w:tr w:rsidR="00981388" w:rsidRPr="00B91ECA" w:rsidTr="00E77D60">
        <w:trPr>
          <w:trHeight w:val="570"/>
          <w:jc w:val="center"/>
        </w:trPr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981388" w:rsidRPr="00B91ECA" w:rsidRDefault="00B91ECA" w:rsidP="00941B75">
            <w:pPr>
              <w:jc w:val="center"/>
            </w:pPr>
            <w:r w:rsidRPr="00B91ECA">
              <w:t xml:space="preserve">Children at High </w:t>
            </w:r>
            <w:r w:rsidR="00941B75">
              <w:t>R</w:t>
            </w:r>
            <w:r w:rsidRPr="00B91ECA">
              <w:t>isk</w:t>
            </w:r>
            <w:r w:rsidRPr="00B91ECA">
              <w:rPr>
                <w:vertAlign w:val="superscript"/>
              </w:rPr>
              <w:t>∏</w:t>
            </w:r>
          </w:p>
        </w:tc>
        <w:tc>
          <w:tcPr>
            <w:tcW w:w="2454" w:type="dxa"/>
            <w:tcBorders>
              <w:top w:val="dashed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Any incomplete schedule</w:t>
            </w:r>
          </w:p>
        </w:tc>
        <w:tc>
          <w:tcPr>
            <w:tcW w:w="4230" w:type="dxa"/>
            <w:tcBorders>
              <w:top w:val="dashed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2 doses separated by 2 months</w:t>
            </w:r>
          </w:p>
        </w:tc>
        <w:tc>
          <w:tcPr>
            <w:tcW w:w="1539" w:type="dxa"/>
            <w:tcBorders>
              <w:top w:val="dashed" w:sz="4" w:space="0" w:color="auto"/>
            </w:tcBorders>
          </w:tcPr>
          <w:p w:rsidR="00981388" w:rsidRPr="00B91ECA" w:rsidRDefault="00B91ECA" w:rsidP="00B91ECA">
            <w:pPr>
              <w:jc w:val="center"/>
            </w:pPr>
            <w:r w:rsidRPr="00B91ECA">
              <w:t>2</w:t>
            </w:r>
          </w:p>
        </w:tc>
      </w:tr>
    </w:tbl>
    <w:p w:rsidR="00981388" w:rsidRPr="00B91ECA" w:rsidRDefault="00E506E8" w:rsidP="00B91ECA"/>
    <w:p w:rsidR="00716911" w:rsidRPr="00B91ECA" w:rsidRDefault="00B91ECA" w:rsidP="009065B9">
      <w:pPr>
        <w:ind w:left="207" w:hanging="207"/>
      </w:pPr>
      <w:r w:rsidRPr="00B91ECA">
        <w:rPr>
          <w:vertAlign w:val="superscript"/>
        </w:rPr>
        <w:t>∏</w:t>
      </w:r>
      <w:r w:rsidRPr="00B91ECA">
        <w:t xml:space="preserve"> Children with certain chronic conditions or immuno-suppression conditions are recommended to receive a dose of pneumococcal polysaccharide vaccine (PPV23) in addition to PCV7 two months after the last PCV7.</w:t>
      </w:r>
    </w:p>
    <w:p w:rsidR="00716911" w:rsidRPr="00B91ECA" w:rsidRDefault="00E506E8" w:rsidP="00B91ECA"/>
    <w:p w:rsidR="00B91ECA" w:rsidRPr="00D55B37" w:rsidRDefault="00B91ECA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256FEE">
        <w:t>139</w:t>
      </w:r>
      <w:r w:rsidR="00E506E8">
        <w:t>30</w:t>
      </w:r>
      <w:bookmarkStart w:id="0" w:name="_GoBack"/>
      <w:bookmarkEnd w:id="0"/>
      <w:r w:rsidRPr="00D55B37">
        <w:t xml:space="preserve">, effective </w:t>
      </w:r>
      <w:r w:rsidR="001F111D">
        <w:t>August 16, 2013</w:t>
      </w:r>
      <w:r w:rsidRPr="00D55B37">
        <w:t>)</w:t>
      </w:r>
    </w:p>
    <w:sectPr w:rsidR="00B91EC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C9" w:rsidRDefault="000A29C9">
      <w:r>
        <w:separator/>
      </w:r>
    </w:p>
  </w:endnote>
  <w:endnote w:type="continuationSeparator" w:id="0">
    <w:p w:rsidR="000A29C9" w:rsidRDefault="000A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C9" w:rsidRDefault="000A29C9">
      <w:r>
        <w:separator/>
      </w:r>
    </w:p>
  </w:footnote>
  <w:footnote w:type="continuationSeparator" w:id="0">
    <w:p w:rsidR="000A29C9" w:rsidRDefault="000A2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C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9C9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11D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FE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E3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5B9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1B75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C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5E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6E8"/>
    <w:rsid w:val="00E55DA9"/>
    <w:rsid w:val="00E613C3"/>
    <w:rsid w:val="00E7024C"/>
    <w:rsid w:val="00E70D83"/>
    <w:rsid w:val="00E70F35"/>
    <w:rsid w:val="00E7288E"/>
    <w:rsid w:val="00E73826"/>
    <w:rsid w:val="00E7596C"/>
    <w:rsid w:val="00E77D60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E04B9A-A958-4B33-B11C-6241E4C2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BockewitzCK</cp:lastModifiedBy>
  <cp:revision>6</cp:revision>
  <dcterms:created xsi:type="dcterms:W3CDTF">2013-07-08T21:08:00Z</dcterms:created>
  <dcterms:modified xsi:type="dcterms:W3CDTF">2016-04-08T18:28:00Z</dcterms:modified>
</cp:coreProperties>
</file>