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95" w:rsidRDefault="00C02B95" w:rsidP="00C02B95">
      <w:pPr>
        <w:widowControl w:val="0"/>
        <w:autoSpaceDE w:val="0"/>
        <w:autoSpaceDN w:val="0"/>
        <w:adjustRightInd w:val="0"/>
      </w:pPr>
    </w:p>
    <w:p w:rsidR="00C02B95" w:rsidRDefault="00C02B95" w:rsidP="00C02B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695.30  Exceptions</w:t>
      </w:r>
      <w:r>
        <w:t xml:space="preserve"> </w:t>
      </w:r>
    </w:p>
    <w:p w:rsidR="00C02B95" w:rsidRDefault="00C02B95" w:rsidP="00C02B95">
      <w:pPr>
        <w:widowControl w:val="0"/>
        <w:autoSpaceDE w:val="0"/>
        <w:autoSpaceDN w:val="0"/>
        <w:adjustRightInd w:val="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provisions of this </w:t>
      </w:r>
      <w:r w:rsidR="00D33713">
        <w:t>Part</w:t>
      </w:r>
      <w:r>
        <w:t xml:space="preserve"> shall not apply if: </w:t>
      </w:r>
    </w:p>
    <w:p w:rsidR="00E83699" w:rsidRDefault="00E83699" w:rsidP="00C02B95">
      <w:pPr>
        <w:widowControl w:val="0"/>
        <w:autoSpaceDE w:val="0"/>
        <w:autoSpaceDN w:val="0"/>
        <w:adjustRightInd w:val="0"/>
        <w:ind w:left="2160" w:hanging="72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parent or </w:t>
      </w:r>
      <w:r w:rsidR="00D33713">
        <w:t xml:space="preserve">legal </w:t>
      </w:r>
      <w:r>
        <w:t xml:space="preserve">guardian of the child objects </w:t>
      </w:r>
      <w:r w:rsidR="00F51BB4">
        <w:t>to the requirements of this Part</w:t>
      </w:r>
      <w:r>
        <w:t xml:space="preserve"> on the grounds that the administration of immunizing agents conflicts with his or her religious tenets or practices, or </w:t>
      </w:r>
    </w:p>
    <w:p w:rsidR="00E83699" w:rsidRDefault="00E83699" w:rsidP="00C02B95">
      <w:pPr>
        <w:widowControl w:val="0"/>
        <w:autoSpaceDE w:val="0"/>
        <w:autoSpaceDN w:val="0"/>
        <w:adjustRightInd w:val="0"/>
        <w:ind w:left="2160" w:hanging="72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physician licensed to practice medicine in all its branches</w:t>
      </w:r>
      <w:r w:rsidR="00F51BB4">
        <w:t>, an advanced practice nurse or a physician assistant</w:t>
      </w:r>
      <w:r>
        <w:t xml:space="preserve"> states in writing that the physical condition of the child is such that the administration of one or more of the required immunizing agents is medically contraindicated. </w:t>
      </w:r>
    </w:p>
    <w:p w:rsidR="00E83699" w:rsidRDefault="00E83699" w:rsidP="00C02B95">
      <w:pPr>
        <w:widowControl w:val="0"/>
        <w:autoSpaceDE w:val="0"/>
        <w:autoSpaceDN w:val="0"/>
        <w:adjustRightInd w:val="0"/>
        <w:ind w:left="1440" w:hanging="72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religious objection is made, a written and signed statement from the parent or legal guardian detailing </w:t>
      </w:r>
      <w:r w:rsidR="00F51BB4">
        <w:t>the objection shall</w:t>
      </w:r>
      <w:r>
        <w:t xml:space="preserve"> be presented to the child care facility or local school authority.  The religious objection statement shall be considered valid if: </w:t>
      </w:r>
    </w:p>
    <w:p w:rsidR="00E83699" w:rsidRDefault="00E83699" w:rsidP="00C02B95">
      <w:pPr>
        <w:widowControl w:val="0"/>
        <w:autoSpaceDE w:val="0"/>
        <w:autoSpaceDN w:val="0"/>
        <w:adjustRightInd w:val="0"/>
        <w:ind w:left="2160" w:hanging="72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parent or </w:t>
      </w:r>
      <w:r w:rsidR="00F51BB4">
        <w:t xml:space="preserve">legal </w:t>
      </w:r>
      <w:r>
        <w:t xml:space="preserve">guardian of a child entering a child care facility objects to the </w:t>
      </w:r>
      <w:r w:rsidR="00F51BB4">
        <w:t>immunization or immunizations</w:t>
      </w:r>
      <w:r>
        <w:t xml:space="preserve"> on the grounds that they conflict with the tenets and practices of a recognized church or religious organization of which the parent is an adherent or member; or </w:t>
      </w:r>
    </w:p>
    <w:p w:rsidR="00E83699" w:rsidRDefault="00E83699" w:rsidP="00C02B95">
      <w:pPr>
        <w:widowControl w:val="0"/>
        <w:autoSpaceDE w:val="0"/>
        <w:autoSpaceDN w:val="0"/>
        <w:adjustRightInd w:val="0"/>
        <w:ind w:left="2160" w:hanging="72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objection by the parent or </w:t>
      </w:r>
      <w:r w:rsidR="00F51BB4">
        <w:t xml:space="preserve">legal </w:t>
      </w:r>
      <w:r>
        <w:t xml:space="preserve">guardian of a child entering school (including programs </w:t>
      </w:r>
      <w:r w:rsidR="00F51BB4">
        <w:t>below</w:t>
      </w:r>
      <w:r>
        <w:t xml:space="preserve"> the kindergarten level) sets forth the specific religious belief </w:t>
      </w:r>
      <w:r w:rsidR="00F51BB4">
        <w:t>that</w:t>
      </w:r>
      <w:r>
        <w:t xml:space="preserve"> conflicts with the </w:t>
      </w:r>
      <w:r w:rsidR="00F51BB4">
        <w:t>immunizations</w:t>
      </w:r>
      <w:r>
        <w:t xml:space="preserve">.  The religious objection may be personal and need not be directed by the tenets of an established religious organization. </w:t>
      </w:r>
    </w:p>
    <w:p w:rsidR="00E83699" w:rsidRDefault="00E83699" w:rsidP="00C02B95">
      <w:pPr>
        <w:widowControl w:val="0"/>
        <w:autoSpaceDE w:val="0"/>
        <w:autoSpaceDN w:val="0"/>
        <w:adjustRightInd w:val="0"/>
        <w:ind w:left="1440" w:hanging="720"/>
      </w:pPr>
    </w:p>
    <w:p w:rsidR="00C02B95" w:rsidRDefault="00C02B95" w:rsidP="00C02B9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not the intent of this Part that any child whose parents comply with the intent of </w:t>
      </w:r>
      <w:r w:rsidR="00F51BB4">
        <w:t>the</w:t>
      </w:r>
      <w:r>
        <w:t xml:space="preserve"> Act should be excluded from a child care facility or school.  A child or student shall be considered to be in compliance with the law if there is evidence of the intent to comply.  </w:t>
      </w:r>
      <w:r w:rsidR="00F51BB4">
        <w:t>Evidence</w:t>
      </w:r>
      <w:r>
        <w:t xml:space="preserve"> may be a signed statement from </w:t>
      </w:r>
      <w:r w:rsidR="00F51BB4">
        <w:t>a health care provider</w:t>
      </w:r>
      <w:r>
        <w:t xml:space="preserve"> that he </w:t>
      </w:r>
      <w:r w:rsidR="00F51BB4">
        <w:t xml:space="preserve">or she </w:t>
      </w:r>
      <w:r>
        <w:t xml:space="preserve">has begun, or will begin, the necessary immunization procedures, or the parent's or </w:t>
      </w:r>
      <w:r w:rsidR="00F51BB4">
        <w:t xml:space="preserve">legal </w:t>
      </w:r>
      <w:r>
        <w:t xml:space="preserve">guardian's written consent for the child's participation in a school or other community immunization program. </w:t>
      </w:r>
    </w:p>
    <w:p w:rsidR="00C02B95" w:rsidRDefault="00C02B95" w:rsidP="00C02B95">
      <w:pPr>
        <w:widowControl w:val="0"/>
        <w:autoSpaceDE w:val="0"/>
        <w:autoSpaceDN w:val="0"/>
        <w:adjustRightInd w:val="0"/>
        <w:ind w:left="1440" w:hanging="720"/>
      </w:pPr>
    </w:p>
    <w:p w:rsidR="00F51BB4" w:rsidRPr="00D55B37" w:rsidRDefault="00F51BB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04570">
        <w:t>139</w:t>
      </w:r>
      <w:r w:rsidR="00210A4A">
        <w:t>30</w:t>
      </w:r>
      <w:bookmarkStart w:id="0" w:name="_GoBack"/>
      <w:bookmarkEnd w:id="0"/>
      <w:r w:rsidRPr="00D55B37">
        <w:t xml:space="preserve">, effective </w:t>
      </w:r>
      <w:r w:rsidR="00683A99">
        <w:t>August 16, 2013</w:t>
      </w:r>
      <w:r w:rsidRPr="00D55B37">
        <w:t>)</w:t>
      </w:r>
    </w:p>
    <w:sectPr w:rsidR="00F51BB4" w:rsidRPr="00D55B37" w:rsidSect="00C02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B95"/>
    <w:rsid w:val="00210A4A"/>
    <w:rsid w:val="005C3366"/>
    <w:rsid w:val="005E5101"/>
    <w:rsid w:val="00683A99"/>
    <w:rsid w:val="00BC231D"/>
    <w:rsid w:val="00C02B95"/>
    <w:rsid w:val="00C04570"/>
    <w:rsid w:val="00C30FFE"/>
    <w:rsid w:val="00D33713"/>
    <w:rsid w:val="00E83699"/>
    <w:rsid w:val="00F47CA5"/>
    <w:rsid w:val="00F5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36B52B-5445-42B8-8867-B7247E2A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695</vt:lpstr>
    </vt:vector>
  </TitlesOfParts>
  <Company>General Assembly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695</dc:title>
  <dc:subject/>
  <dc:creator>Illinois General Assembly</dc:creator>
  <cp:keywords/>
  <dc:description/>
  <cp:lastModifiedBy>BockewitzCK</cp:lastModifiedBy>
  <cp:revision>5</cp:revision>
  <dcterms:created xsi:type="dcterms:W3CDTF">2013-07-08T21:08:00Z</dcterms:created>
  <dcterms:modified xsi:type="dcterms:W3CDTF">2016-04-08T18:28:00Z</dcterms:modified>
</cp:coreProperties>
</file>