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62" w:rsidRDefault="00F345DC" w:rsidP="00356F6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356F62">
        <w:rPr>
          <w:b/>
          <w:bCs/>
        </w:rPr>
        <w:lastRenderedPageBreak/>
        <w:t xml:space="preserve">Section 692.APPENDIX B  </w:t>
      </w:r>
      <w:r>
        <w:rPr>
          <w:b/>
          <w:bCs/>
        </w:rPr>
        <w:t xml:space="preserve"> </w:t>
      </w:r>
      <w:r w:rsidR="00CE5827" w:rsidRPr="00CE5827">
        <w:rPr>
          <w:b/>
        </w:rPr>
        <w:t>Ryan White HIV/AIDS Treatment Extension Act of 2009</w:t>
      </w:r>
      <w:r w:rsidR="00356F62">
        <w:rPr>
          <w:b/>
          <w:bCs/>
        </w:rPr>
        <w:t xml:space="preserve"> Sliding Fee Scale</w:t>
      </w:r>
      <w:r w:rsidR="00356F62">
        <w:t xml:space="preserve"> </w:t>
      </w:r>
    </w:p>
    <w:p w:rsidR="00356F62" w:rsidRDefault="00356F62" w:rsidP="00356F62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3534"/>
        <w:gridCol w:w="2451"/>
      </w:tblGrid>
      <w:tr w:rsidR="00F345DC" w:rsidRPr="00F345DC">
        <w:tblPrEx>
          <w:tblCellMar>
            <w:top w:w="0" w:type="dxa"/>
            <w:bottom w:w="0" w:type="dxa"/>
          </w:tblCellMar>
        </w:tblPrEx>
        <w:tc>
          <w:tcPr>
            <w:tcW w:w="5985" w:type="dxa"/>
            <w:gridSpan w:val="2"/>
          </w:tcPr>
          <w:p w:rsidR="00F345DC" w:rsidRDefault="00F345DC" w:rsidP="00F345DC">
            <w:pPr>
              <w:widowControl w:val="0"/>
              <w:autoSpaceDE w:val="0"/>
              <w:autoSpaceDN w:val="0"/>
              <w:adjustRightInd w:val="0"/>
              <w:ind w:right="462"/>
              <w:jc w:val="center"/>
            </w:pPr>
            <w:r>
              <w:t>Sliding Fee Scale</w:t>
            </w:r>
          </w:p>
          <w:p w:rsidR="00F345DC" w:rsidRPr="00F345DC" w:rsidRDefault="00F345DC" w:rsidP="00990D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45DC" w:rsidRPr="00F345D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534" w:type="dxa"/>
          </w:tcPr>
          <w:p w:rsidR="00F345DC" w:rsidRDefault="00F345DC" w:rsidP="00F345DC">
            <w:pPr>
              <w:widowControl w:val="0"/>
              <w:autoSpaceDE w:val="0"/>
              <w:autoSpaceDN w:val="0"/>
              <w:adjustRightInd w:val="0"/>
              <w:ind w:right="462"/>
            </w:pPr>
            <w:r w:rsidRPr="00F345DC">
              <w:t>Individual/Family</w:t>
            </w:r>
            <w:r>
              <w:t xml:space="preserve"> </w:t>
            </w:r>
          </w:p>
          <w:p w:rsidR="00F345DC" w:rsidRPr="00F345DC" w:rsidRDefault="00F345DC" w:rsidP="00F345DC">
            <w:pPr>
              <w:widowControl w:val="0"/>
              <w:autoSpaceDE w:val="0"/>
              <w:autoSpaceDN w:val="0"/>
              <w:adjustRightInd w:val="0"/>
              <w:ind w:right="462"/>
            </w:pPr>
            <w:r w:rsidRPr="00F345DC">
              <w:t>Annual Gross Income</w:t>
            </w:r>
          </w:p>
        </w:tc>
        <w:tc>
          <w:tcPr>
            <w:tcW w:w="2451" w:type="dxa"/>
          </w:tcPr>
          <w:p w:rsidR="00F345DC" w:rsidRPr="00F345DC" w:rsidRDefault="00F345DC" w:rsidP="00990DA5">
            <w:pPr>
              <w:widowControl w:val="0"/>
              <w:autoSpaceDE w:val="0"/>
              <w:autoSpaceDN w:val="0"/>
              <w:adjustRightInd w:val="0"/>
            </w:pPr>
            <w:r w:rsidRPr="00F345DC">
              <w:t>Total Allowable</w:t>
            </w:r>
          </w:p>
          <w:p w:rsidR="00F345DC" w:rsidRPr="00F345DC" w:rsidRDefault="00F345DC" w:rsidP="00990DA5">
            <w:pPr>
              <w:widowControl w:val="0"/>
              <w:autoSpaceDE w:val="0"/>
              <w:autoSpaceDN w:val="0"/>
              <w:adjustRightInd w:val="0"/>
            </w:pPr>
            <w:r w:rsidRPr="00F345DC">
              <w:t>Annual Charges</w:t>
            </w:r>
          </w:p>
        </w:tc>
      </w:tr>
      <w:tr w:rsidR="00F345DC" w:rsidRPr="00F345DC">
        <w:tblPrEx>
          <w:tblCellMar>
            <w:top w:w="0" w:type="dxa"/>
            <w:bottom w:w="0" w:type="dxa"/>
          </w:tblCellMar>
        </w:tblPrEx>
        <w:tc>
          <w:tcPr>
            <w:tcW w:w="3534" w:type="dxa"/>
          </w:tcPr>
          <w:p w:rsidR="00F345DC" w:rsidRPr="00F345DC" w:rsidRDefault="00F345DC" w:rsidP="00F345DC">
            <w:pPr>
              <w:widowControl w:val="0"/>
              <w:autoSpaceDE w:val="0"/>
              <w:autoSpaceDN w:val="0"/>
              <w:adjustRightInd w:val="0"/>
              <w:ind w:right="462"/>
            </w:pPr>
            <w:r w:rsidRPr="00F345DC">
              <w:t xml:space="preserve"> </w:t>
            </w:r>
          </w:p>
        </w:tc>
        <w:tc>
          <w:tcPr>
            <w:tcW w:w="2451" w:type="dxa"/>
          </w:tcPr>
          <w:p w:rsidR="00F345DC" w:rsidRPr="00F345DC" w:rsidRDefault="00F345DC" w:rsidP="00990D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45DC" w:rsidRPr="00F345D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534" w:type="dxa"/>
          </w:tcPr>
          <w:p w:rsidR="00F345DC" w:rsidRPr="00F345DC" w:rsidRDefault="00F345DC" w:rsidP="00F345DC">
            <w:pPr>
              <w:widowControl w:val="0"/>
              <w:autoSpaceDE w:val="0"/>
              <w:autoSpaceDN w:val="0"/>
              <w:adjustRightInd w:val="0"/>
              <w:ind w:right="462"/>
            </w:pPr>
            <w:r w:rsidRPr="00F345DC">
              <w:t>Equal to or below the</w:t>
            </w:r>
            <w:r>
              <w:t xml:space="preserve"> </w:t>
            </w:r>
            <w:r w:rsidRPr="00F345DC">
              <w:t>official poverty line</w:t>
            </w:r>
          </w:p>
        </w:tc>
        <w:tc>
          <w:tcPr>
            <w:tcW w:w="2451" w:type="dxa"/>
          </w:tcPr>
          <w:p w:rsidR="00F345DC" w:rsidRPr="00F345DC" w:rsidRDefault="00F345DC" w:rsidP="00990DA5">
            <w:pPr>
              <w:widowControl w:val="0"/>
              <w:autoSpaceDE w:val="0"/>
              <w:autoSpaceDN w:val="0"/>
              <w:adjustRightInd w:val="0"/>
            </w:pPr>
            <w:r w:rsidRPr="00F345DC">
              <w:t>No charges permitted</w:t>
            </w:r>
          </w:p>
        </w:tc>
      </w:tr>
      <w:tr w:rsidR="00F345DC" w:rsidRPr="00F345DC">
        <w:tblPrEx>
          <w:tblCellMar>
            <w:top w:w="0" w:type="dxa"/>
            <w:bottom w:w="0" w:type="dxa"/>
          </w:tblCellMar>
        </w:tblPrEx>
        <w:tc>
          <w:tcPr>
            <w:tcW w:w="3534" w:type="dxa"/>
          </w:tcPr>
          <w:p w:rsidR="00F345DC" w:rsidRPr="00F345DC" w:rsidRDefault="00F345DC" w:rsidP="00F345DC">
            <w:pPr>
              <w:widowControl w:val="0"/>
              <w:autoSpaceDE w:val="0"/>
              <w:autoSpaceDN w:val="0"/>
              <w:adjustRightInd w:val="0"/>
              <w:ind w:right="462"/>
            </w:pPr>
            <w:r w:rsidRPr="00F345DC">
              <w:t xml:space="preserve"> </w:t>
            </w:r>
          </w:p>
        </w:tc>
        <w:tc>
          <w:tcPr>
            <w:tcW w:w="2451" w:type="dxa"/>
          </w:tcPr>
          <w:p w:rsidR="00F345DC" w:rsidRPr="00F345DC" w:rsidRDefault="00F345DC" w:rsidP="00990D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45DC" w:rsidRPr="00F345D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534" w:type="dxa"/>
          </w:tcPr>
          <w:p w:rsidR="00F345DC" w:rsidRPr="00F345DC" w:rsidRDefault="00F345DC" w:rsidP="00F345DC">
            <w:pPr>
              <w:widowControl w:val="0"/>
              <w:autoSpaceDE w:val="0"/>
              <w:autoSpaceDN w:val="0"/>
              <w:adjustRightInd w:val="0"/>
              <w:ind w:right="462"/>
            </w:pPr>
            <w:r w:rsidRPr="00F345DC">
              <w:t>101 to 200 percent of the</w:t>
            </w:r>
            <w:r>
              <w:t xml:space="preserve"> </w:t>
            </w:r>
            <w:r w:rsidRPr="00F345DC">
              <w:t>official poverty line</w:t>
            </w:r>
          </w:p>
        </w:tc>
        <w:tc>
          <w:tcPr>
            <w:tcW w:w="2451" w:type="dxa"/>
          </w:tcPr>
          <w:p w:rsidR="00F345DC" w:rsidRPr="00F345DC" w:rsidRDefault="00F345DC" w:rsidP="00990DA5">
            <w:pPr>
              <w:widowControl w:val="0"/>
              <w:autoSpaceDE w:val="0"/>
              <w:autoSpaceDN w:val="0"/>
              <w:adjustRightInd w:val="0"/>
            </w:pPr>
            <w:r w:rsidRPr="00F345DC">
              <w:t>5 percent or less of</w:t>
            </w:r>
            <w:r>
              <w:t xml:space="preserve"> </w:t>
            </w:r>
            <w:r w:rsidRPr="00F345DC">
              <w:t>gross income level</w:t>
            </w:r>
          </w:p>
        </w:tc>
      </w:tr>
      <w:tr w:rsidR="00F345DC" w:rsidRPr="00F345DC">
        <w:tblPrEx>
          <w:tblCellMar>
            <w:top w:w="0" w:type="dxa"/>
            <w:bottom w:w="0" w:type="dxa"/>
          </w:tblCellMar>
        </w:tblPrEx>
        <w:tc>
          <w:tcPr>
            <w:tcW w:w="3534" w:type="dxa"/>
          </w:tcPr>
          <w:p w:rsidR="00F345DC" w:rsidRPr="00F345DC" w:rsidRDefault="00F345DC" w:rsidP="00F345DC">
            <w:pPr>
              <w:widowControl w:val="0"/>
              <w:autoSpaceDE w:val="0"/>
              <w:autoSpaceDN w:val="0"/>
              <w:adjustRightInd w:val="0"/>
              <w:ind w:right="462"/>
            </w:pPr>
            <w:r w:rsidRPr="00F345DC">
              <w:t xml:space="preserve"> </w:t>
            </w:r>
          </w:p>
        </w:tc>
        <w:tc>
          <w:tcPr>
            <w:tcW w:w="2451" w:type="dxa"/>
          </w:tcPr>
          <w:p w:rsidR="00F345DC" w:rsidRPr="00F345DC" w:rsidRDefault="00F345DC" w:rsidP="00990D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45DC" w:rsidRPr="00F345D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534" w:type="dxa"/>
          </w:tcPr>
          <w:p w:rsidR="00F345DC" w:rsidRPr="00F345DC" w:rsidRDefault="00F345DC" w:rsidP="00F345DC">
            <w:pPr>
              <w:widowControl w:val="0"/>
              <w:autoSpaceDE w:val="0"/>
              <w:autoSpaceDN w:val="0"/>
              <w:adjustRightInd w:val="0"/>
              <w:ind w:right="462"/>
            </w:pPr>
            <w:r w:rsidRPr="00F345DC">
              <w:t>201 to 300 percent of the</w:t>
            </w:r>
            <w:r>
              <w:t xml:space="preserve"> </w:t>
            </w:r>
            <w:r w:rsidRPr="00F345DC">
              <w:t>official poverty line</w:t>
            </w:r>
          </w:p>
        </w:tc>
        <w:tc>
          <w:tcPr>
            <w:tcW w:w="2451" w:type="dxa"/>
          </w:tcPr>
          <w:p w:rsidR="00F345DC" w:rsidRPr="00F345DC" w:rsidRDefault="00F345DC" w:rsidP="00990DA5">
            <w:pPr>
              <w:widowControl w:val="0"/>
              <w:autoSpaceDE w:val="0"/>
              <w:autoSpaceDN w:val="0"/>
              <w:adjustRightInd w:val="0"/>
            </w:pPr>
            <w:r w:rsidRPr="00F345DC">
              <w:t>7 percent or less of</w:t>
            </w:r>
            <w:r>
              <w:t xml:space="preserve"> </w:t>
            </w:r>
            <w:r w:rsidRPr="00F345DC">
              <w:t>gross income level</w:t>
            </w:r>
          </w:p>
        </w:tc>
      </w:tr>
      <w:tr w:rsidR="00F345DC" w:rsidRPr="00F345DC">
        <w:tblPrEx>
          <w:tblCellMar>
            <w:top w:w="0" w:type="dxa"/>
            <w:bottom w:w="0" w:type="dxa"/>
          </w:tblCellMar>
        </w:tblPrEx>
        <w:tc>
          <w:tcPr>
            <w:tcW w:w="3534" w:type="dxa"/>
          </w:tcPr>
          <w:p w:rsidR="00F345DC" w:rsidRPr="00F345DC" w:rsidRDefault="00F345DC" w:rsidP="00F345DC">
            <w:pPr>
              <w:widowControl w:val="0"/>
              <w:autoSpaceDE w:val="0"/>
              <w:autoSpaceDN w:val="0"/>
              <w:adjustRightInd w:val="0"/>
              <w:ind w:right="462"/>
            </w:pPr>
            <w:r w:rsidRPr="00F345DC">
              <w:t xml:space="preserve"> </w:t>
            </w:r>
          </w:p>
        </w:tc>
        <w:tc>
          <w:tcPr>
            <w:tcW w:w="2451" w:type="dxa"/>
          </w:tcPr>
          <w:p w:rsidR="00F345DC" w:rsidRPr="00F345DC" w:rsidRDefault="00F345DC" w:rsidP="00990D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45DC" w:rsidRPr="00F345D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534" w:type="dxa"/>
          </w:tcPr>
          <w:p w:rsidR="00F345DC" w:rsidRPr="00F345DC" w:rsidRDefault="00F345DC" w:rsidP="00F345DC">
            <w:pPr>
              <w:widowControl w:val="0"/>
              <w:autoSpaceDE w:val="0"/>
              <w:autoSpaceDN w:val="0"/>
              <w:adjustRightInd w:val="0"/>
              <w:ind w:right="462"/>
            </w:pPr>
            <w:r>
              <w:t>m</w:t>
            </w:r>
            <w:r w:rsidRPr="00F345DC">
              <w:t>ore than 300 percent of</w:t>
            </w:r>
            <w:r>
              <w:t xml:space="preserve"> </w:t>
            </w:r>
            <w:r w:rsidRPr="00F345DC">
              <w:t>the official poverty line</w:t>
            </w:r>
          </w:p>
        </w:tc>
        <w:tc>
          <w:tcPr>
            <w:tcW w:w="2451" w:type="dxa"/>
          </w:tcPr>
          <w:p w:rsidR="00F345DC" w:rsidRPr="00F345DC" w:rsidRDefault="00F345DC" w:rsidP="00990DA5">
            <w:pPr>
              <w:widowControl w:val="0"/>
              <w:autoSpaceDE w:val="0"/>
              <w:autoSpaceDN w:val="0"/>
              <w:adjustRightInd w:val="0"/>
            </w:pPr>
            <w:r w:rsidRPr="00F345DC">
              <w:t>10 percent or less of</w:t>
            </w:r>
            <w:r>
              <w:t xml:space="preserve"> </w:t>
            </w:r>
            <w:r w:rsidRPr="00F345DC">
              <w:t>gross income level</w:t>
            </w:r>
          </w:p>
        </w:tc>
      </w:tr>
    </w:tbl>
    <w:p w:rsidR="00356F62" w:rsidRDefault="00356F62" w:rsidP="00356F62">
      <w:pPr>
        <w:widowControl w:val="0"/>
        <w:autoSpaceDE w:val="0"/>
        <w:autoSpaceDN w:val="0"/>
        <w:adjustRightInd w:val="0"/>
      </w:pPr>
    </w:p>
    <w:p w:rsidR="00B735AF" w:rsidRPr="00D55B37" w:rsidRDefault="00B735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A600B">
        <w:t>6</w:t>
      </w:r>
      <w:r>
        <w:t xml:space="preserve"> I</w:t>
      </w:r>
      <w:r w:rsidRPr="00D55B37">
        <w:t xml:space="preserve">ll. Reg. </w:t>
      </w:r>
      <w:r w:rsidR="00EE7C37">
        <w:t>390</w:t>
      </w:r>
      <w:r w:rsidR="00D71929">
        <w:t>9</w:t>
      </w:r>
      <w:r w:rsidRPr="00D55B37">
        <w:t xml:space="preserve">, effective </w:t>
      </w:r>
      <w:r w:rsidR="00EE7C37">
        <w:t>February 22, 2012</w:t>
      </w:r>
      <w:r w:rsidRPr="00D55B37">
        <w:t>)</w:t>
      </w:r>
    </w:p>
    <w:sectPr w:rsidR="00B735AF" w:rsidRPr="00D55B37" w:rsidSect="00356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F62"/>
    <w:rsid w:val="00026DA5"/>
    <w:rsid w:val="002742F1"/>
    <w:rsid w:val="00356F62"/>
    <w:rsid w:val="00422880"/>
    <w:rsid w:val="005A600B"/>
    <w:rsid w:val="005C3366"/>
    <w:rsid w:val="008B3863"/>
    <w:rsid w:val="00971BCF"/>
    <w:rsid w:val="00990DA5"/>
    <w:rsid w:val="00B735AF"/>
    <w:rsid w:val="00CE5827"/>
    <w:rsid w:val="00D71929"/>
    <w:rsid w:val="00EE7C37"/>
    <w:rsid w:val="00F3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5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2003-05-27T22:33:00Z</cp:lastPrinted>
  <dcterms:created xsi:type="dcterms:W3CDTF">2012-06-22T00:42:00Z</dcterms:created>
  <dcterms:modified xsi:type="dcterms:W3CDTF">2012-06-22T00:42:00Z</dcterms:modified>
</cp:coreProperties>
</file>