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4D" w:rsidRDefault="0087664D" w:rsidP="001A6FCB">
      <w:pPr>
        <w:adjustRightInd w:val="0"/>
        <w:jc w:val="center"/>
      </w:pPr>
      <w:bookmarkStart w:id="0" w:name="_GoBack"/>
      <w:bookmarkEnd w:id="0"/>
    </w:p>
    <w:p w:rsidR="001A6FCB" w:rsidRPr="001A6FCB" w:rsidRDefault="001A6FCB" w:rsidP="001A6FCB">
      <w:pPr>
        <w:adjustRightInd w:val="0"/>
        <w:jc w:val="center"/>
      </w:pPr>
      <w:r w:rsidRPr="001A6FCB">
        <w:t>PART 691</w:t>
      </w:r>
    </w:p>
    <w:p w:rsidR="001A6FCB" w:rsidRPr="001A6FCB" w:rsidRDefault="001A6FCB" w:rsidP="001A6FCB">
      <w:pPr>
        <w:adjustRightInd w:val="0"/>
        <w:jc w:val="center"/>
      </w:pPr>
      <w:r w:rsidRPr="001A6FCB">
        <w:t>AFRICAN-AMERICAN HIV/AIDS RESPONSE CODE</w:t>
      </w:r>
    </w:p>
    <w:p w:rsidR="001A6FCB" w:rsidRPr="001A6FCB" w:rsidRDefault="001A6FCB" w:rsidP="001A6FCB">
      <w:pPr>
        <w:adjustRightInd w:val="0"/>
        <w:jc w:val="center"/>
      </w:pPr>
    </w:p>
    <w:sectPr w:rsidR="001A6FCB" w:rsidRPr="001A6FC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0E" w:rsidRDefault="0026330E">
      <w:r>
        <w:separator/>
      </w:r>
    </w:p>
  </w:endnote>
  <w:endnote w:type="continuationSeparator" w:id="0">
    <w:p w:rsidR="0026330E" w:rsidRDefault="0026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0E" w:rsidRDefault="0026330E">
      <w:r>
        <w:separator/>
      </w:r>
    </w:p>
  </w:footnote>
  <w:footnote w:type="continuationSeparator" w:id="0">
    <w:p w:rsidR="0026330E" w:rsidRDefault="0026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FC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6FC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30E"/>
    <w:rsid w:val="002667B7"/>
    <w:rsid w:val="00272138"/>
    <w:rsid w:val="002721C1"/>
    <w:rsid w:val="00272986"/>
    <w:rsid w:val="00274640"/>
    <w:rsid w:val="002760EE"/>
    <w:rsid w:val="002A04F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4B6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2D0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64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5C57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2ED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