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1F" w:rsidRPr="009F611F" w:rsidRDefault="009F611F" w:rsidP="009F611F">
      <w:pPr>
        <w:spacing w:line="240" w:lineRule="auto"/>
        <w:jc w:val="left"/>
      </w:pPr>
      <w:bookmarkStart w:id="0" w:name="_GoBack"/>
      <w:bookmarkEnd w:id="0"/>
    </w:p>
    <w:p w:rsidR="009F611F" w:rsidRPr="009F611F" w:rsidRDefault="009F611F" w:rsidP="009F611F">
      <w:pPr>
        <w:spacing w:line="240" w:lineRule="auto"/>
        <w:jc w:val="left"/>
        <w:rPr>
          <w:b/>
        </w:rPr>
      </w:pPr>
      <w:r w:rsidRPr="009F611F">
        <w:rPr>
          <w:b/>
        </w:rPr>
        <w:t xml:space="preserve">Section 690.1310  Local Health Authority </w:t>
      </w:r>
    </w:p>
    <w:p w:rsidR="009F611F" w:rsidRPr="009F611F" w:rsidRDefault="009F611F" w:rsidP="009F611F">
      <w:pPr>
        <w:spacing w:line="240" w:lineRule="auto"/>
        <w:jc w:val="left"/>
      </w:pPr>
    </w:p>
    <w:p w:rsidR="009F611F" w:rsidRPr="009F611F" w:rsidRDefault="009F611F" w:rsidP="009F611F">
      <w:pPr>
        <w:spacing w:line="240" w:lineRule="auto"/>
        <w:ind w:left="1440" w:hanging="720"/>
        <w:jc w:val="left"/>
      </w:pPr>
      <w:r>
        <w:t>a)</w:t>
      </w:r>
      <w:r>
        <w:tab/>
      </w:r>
      <w:r w:rsidRPr="001C05BD">
        <w:rPr>
          <w:i/>
        </w:rPr>
        <w:t>All local boards of health, health authorities and officers, police officers, sheriffs and all other officers and employees of the State or any locality shall enforce the</w:t>
      </w:r>
      <w:r w:rsidRPr="009F611F">
        <w:t xml:space="preserve"> </w:t>
      </w:r>
      <w:r w:rsidRPr="001C05BD">
        <w:rPr>
          <w:i/>
        </w:rPr>
        <w:t xml:space="preserve">rules </w:t>
      </w:r>
      <w:r w:rsidRPr="00B14EC9">
        <w:t>in this Subpart</w:t>
      </w:r>
      <w:r w:rsidRPr="001C05BD">
        <w:rPr>
          <w:i/>
        </w:rPr>
        <w:t xml:space="preserve"> and orders issued by the Department pursuant to</w:t>
      </w:r>
      <w:r w:rsidRPr="009F611F">
        <w:t xml:space="preserve"> Section 2 of the Act. (Section 2(a) of the Act)</w:t>
      </w:r>
    </w:p>
    <w:p w:rsidR="009F611F" w:rsidRPr="009F611F" w:rsidRDefault="009F611F" w:rsidP="009F611F">
      <w:pPr>
        <w:spacing w:line="240" w:lineRule="auto"/>
        <w:jc w:val="left"/>
      </w:pPr>
    </w:p>
    <w:p w:rsidR="009F611F" w:rsidRPr="009F611F" w:rsidRDefault="009F611F" w:rsidP="009F611F">
      <w:pPr>
        <w:spacing w:line="240" w:lineRule="auto"/>
        <w:ind w:left="1440" w:hanging="720"/>
        <w:jc w:val="left"/>
      </w:pPr>
      <w:r>
        <w:t>b)</w:t>
      </w:r>
      <w:r>
        <w:tab/>
      </w:r>
      <w:r w:rsidRPr="009F611F">
        <w:t xml:space="preserve">This Subpart applies to all local health </w:t>
      </w:r>
      <w:r w:rsidR="00BC5A25">
        <w:t>departments</w:t>
      </w:r>
      <w:r w:rsidRPr="009F611F">
        <w:t xml:space="preserve"> certified pursuant to the Certified Local Health Department Code</w:t>
      </w:r>
      <w:r w:rsidR="00BC5A25">
        <w:t xml:space="preserve"> (77 </w:t>
      </w:r>
      <w:smartTag w:uri="urn:schemas-microsoft-com:office:smarttags" w:element="State">
        <w:smartTag w:uri="urn:schemas-microsoft-com:office:smarttags" w:element="place">
          <w:r w:rsidR="00BC5A25">
            <w:t>Ill.</w:t>
          </w:r>
        </w:smartTag>
      </w:smartTag>
      <w:r w:rsidR="00BC5A25">
        <w:t xml:space="preserve"> Adm. Code 600)</w:t>
      </w:r>
      <w:r w:rsidRPr="009F611F">
        <w:t xml:space="preserve">.  </w:t>
      </w:r>
    </w:p>
    <w:p w:rsidR="009F611F" w:rsidRPr="009F611F" w:rsidRDefault="009F611F" w:rsidP="009F611F">
      <w:pPr>
        <w:spacing w:line="240" w:lineRule="auto"/>
        <w:jc w:val="left"/>
      </w:pPr>
    </w:p>
    <w:p w:rsidR="009F611F" w:rsidRPr="009F611F" w:rsidRDefault="009F611F" w:rsidP="009F611F">
      <w:pPr>
        <w:spacing w:line="240" w:lineRule="auto"/>
        <w:ind w:left="1440" w:hanging="720"/>
        <w:jc w:val="left"/>
      </w:pPr>
      <w:r w:rsidRPr="009F611F">
        <w:t>c)</w:t>
      </w:r>
      <w:r>
        <w:tab/>
      </w:r>
      <w:r w:rsidRPr="009F611F">
        <w:t>In accordance with Section 2310-15 of the Department of Public Health Powers and Duties Law, the Department has the general authority to delegate to a</w:t>
      </w:r>
      <w:r w:rsidR="00CB1A84">
        <w:t xml:space="preserve"> certified</w:t>
      </w:r>
      <w:r w:rsidRPr="009F611F">
        <w:t xml:space="preserve"> local health</w:t>
      </w:r>
      <w:r w:rsidR="00CB1A84">
        <w:t xml:space="preserve"> department</w:t>
      </w:r>
      <w:r w:rsidRPr="009F611F">
        <w:t>, for the purpose of local administration and enforcement, the duties that the Department is authorized to enforce.  Due to the need for immediate action to respond to a threat of a dangerously contagious or infectious disease, the Department delegates its powers to issue orders for isolation, quarantine</w:t>
      </w:r>
      <w:r w:rsidR="00B14EC9">
        <w:t xml:space="preserve"> or</w:t>
      </w:r>
      <w:r w:rsidRPr="009F611F">
        <w:t xml:space="preserve"> closure</w:t>
      </w:r>
      <w:r w:rsidR="00556393">
        <w:t>;</w:t>
      </w:r>
      <w:r w:rsidRPr="009F611F">
        <w:t xml:space="preserve"> </w:t>
      </w:r>
      <w:r w:rsidR="000105D0">
        <w:t>physical examinations and tests</w:t>
      </w:r>
      <w:r w:rsidR="00556393">
        <w:t>;</w:t>
      </w:r>
      <w:r w:rsidR="000105D0">
        <w:t xml:space="preserve"> collection of specimens</w:t>
      </w:r>
      <w:r w:rsidR="00556393">
        <w:t>;</w:t>
      </w:r>
      <w:r w:rsidR="000105D0">
        <w:t xml:space="preserve"> administration of vaccines, medications and treatments</w:t>
      </w:r>
      <w:r w:rsidR="0045586B">
        <w:t>;</w:t>
      </w:r>
      <w:r w:rsidR="000105D0">
        <w:t xml:space="preserve"> and observation and monitoring </w:t>
      </w:r>
      <w:r w:rsidRPr="009F611F">
        <w:t xml:space="preserve">and to issue and enforce orders to </w:t>
      </w:r>
      <w:r w:rsidR="000105D0">
        <w:t>certified local health departments</w:t>
      </w:r>
      <w:r w:rsidRPr="009F611F">
        <w:t xml:space="preserve"> within the State of Illinois.  </w:t>
      </w:r>
    </w:p>
    <w:p w:rsidR="009F611F" w:rsidRPr="009F611F" w:rsidRDefault="009F611F" w:rsidP="009F611F">
      <w:pPr>
        <w:spacing w:line="240" w:lineRule="auto"/>
        <w:jc w:val="left"/>
      </w:pPr>
    </w:p>
    <w:p w:rsidR="009F611F" w:rsidRPr="00D55B37" w:rsidRDefault="009F611F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56CB4">
        <w:t>2</w:t>
      </w:r>
      <w:r w:rsidRPr="00D55B37">
        <w:t xml:space="preserve"> Ill. Reg. </w:t>
      </w:r>
      <w:r w:rsidR="00BC54F5">
        <w:t>3777</w:t>
      </w:r>
      <w:r w:rsidRPr="00D55B37">
        <w:t xml:space="preserve">, effective </w:t>
      </w:r>
      <w:r w:rsidR="00BC54F5">
        <w:t>March 3, 2008</w:t>
      </w:r>
      <w:r w:rsidRPr="00D55B37">
        <w:t>)</w:t>
      </w:r>
    </w:p>
    <w:sectPr w:rsidR="009F611F" w:rsidRPr="00D55B37" w:rsidSect="00F47489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34" w:rsidRDefault="00506034">
      <w:r>
        <w:separator/>
      </w:r>
    </w:p>
  </w:endnote>
  <w:endnote w:type="continuationSeparator" w:id="0">
    <w:p w:rsidR="00506034" w:rsidRDefault="0050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34" w:rsidRDefault="00506034">
      <w:r>
        <w:separator/>
      </w:r>
    </w:p>
  </w:footnote>
  <w:footnote w:type="continuationSeparator" w:id="0">
    <w:p w:rsidR="00506034" w:rsidRDefault="0050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24CDE"/>
    <w:multiLevelType w:val="hybridMultilevel"/>
    <w:tmpl w:val="7DD60794"/>
    <w:lvl w:ilvl="0" w:tplc="012E9A6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E66BF8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6CF"/>
    <w:rsid w:val="00001F1D"/>
    <w:rsid w:val="00003CEF"/>
    <w:rsid w:val="000105D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0A0A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17768"/>
    <w:rsid w:val="0012221A"/>
    <w:rsid w:val="001328A0"/>
    <w:rsid w:val="0013464D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C3D"/>
    <w:rsid w:val="001B5F27"/>
    <w:rsid w:val="001C05BD"/>
    <w:rsid w:val="001C1D61"/>
    <w:rsid w:val="001C4CBD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7C6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10C"/>
    <w:rsid w:val="00420E63"/>
    <w:rsid w:val="004218A0"/>
    <w:rsid w:val="00426A13"/>
    <w:rsid w:val="00431CFE"/>
    <w:rsid w:val="004326E0"/>
    <w:rsid w:val="004448CB"/>
    <w:rsid w:val="004536AB"/>
    <w:rsid w:val="00453E6F"/>
    <w:rsid w:val="0045586B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034"/>
    <w:rsid w:val="0050660E"/>
    <w:rsid w:val="005109B5"/>
    <w:rsid w:val="00512795"/>
    <w:rsid w:val="0052308E"/>
    <w:rsid w:val="005232CE"/>
    <w:rsid w:val="005237D3"/>
    <w:rsid w:val="005243EA"/>
    <w:rsid w:val="00526060"/>
    <w:rsid w:val="00530BE1"/>
    <w:rsid w:val="00531849"/>
    <w:rsid w:val="005341A0"/>
    <w:rsid w:val="00542E97"/>
    <w:rsid w:val="00544B77"/>
    <w:rsid w:val="00550737"/>
    <w:rsid w:val="00556393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36CF"/>
    <w:rsid w:val="006132CE"/>
    <w:rsid w:val="00620BBA"/>
    <w:rsid w:val="006247D4"/>
    <w:rsid w:val="00631875"/>
    <w:rsid w:val="00634D17"/>
    <w:rsid w:val="00641AEA"/>
    <w:rsid w:val="0064660E"/>
    <w:rsid w:val="00651FF5"/>
    <w:rsid w:val="00656CB4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0659"/>
    <w:rsid w:val="00732BEF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067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F5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11F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EC9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4F5"/>
    <w:rsid w:val="00BC5A25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4E4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1A84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6BBF"/>
    <w:rsid w:val="00E840DC"/>
    <w:rsid w:val="00E877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47489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11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11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