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E78B" w14:textId="77777777" w:rsidR="00C1258E" w:rsidRDefault="00C1258E" w:rsidP="00C1258E">
      <w:pPr>
        <w:widowControl w:val="0"/>
        <w:autoSpaceDE w:val="0"/>
        <w:autoSpaceDN w:val="0"/>
        <w:adjustRightInd w:val="0"/>
      </w:pPr>
    </w:p>
    <w:p w14:paraId="540E7239" w14:textId="7E28129E" w:rsidR="00C1258E" w:rsidRDefault="00C1258E" w:rsidP="00C1258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690.620  Rubella</w:t>
      </w:r>
      <w:proofErr w:type="gramEnd"/>
      <w:r>
        <w:rPr>
          <w:b/>
          <w:bCs/>
        </w:rPr>
        <w:t xml:space="preserve"> (German Measles) (Including Congenital Rubella Syndrome) (Reportable by telephone, facsimile</w:t>
      </w:r>
      <w:r w:rsidR="00946CCB">
        <w:rPr>
          <w:b/>
          <w:bCs/>
        </w:rPr>
        <w:t>,</w:t>
      </w:r>
      <w:r>
        <w:rPr>
          <w:b/>
          <w:bCs/>
        </w:rPr>
        <w:t xml:space="preserve"> or electronically as soon as possible, within </w:t>
      </w:r>
      <w:r w:rsidR="00320942">
        <w:rPr>
          <w:b/>
          <w:bCs/>
        </w:rPr>
        <w:t>24 hours</w:t>
      </w:r>
      <w:r>
        <w:rPr>
          <w:b/>
          <w:bCs/>
        </w:rPr>
        <w:t>)</w:t>
      </w:r>
      <w:r>
        <w:t xml:space="preserve"> </w:t>
      </w:r>
    </w:p>
    <w:p w14:paraId="4940CD6C" w14:textId="77777777" w:rsidR="00C1258E" w:rsidRDefault="00C1258E" w:rsidP="00C1258E">
      <w:pPr>
        <w:widowControl w:val="0"/>
        <w:autoSpaceDE w:val="0"/>
        <w:autoSpaceDN w:val="0"/>
        <w:adjustRightInd w:val="0"/>
      </w:pPr>
    </w:p>
    <w:p w14:paraId="56158478" w14:textId="77777777" w:rsidR="00C1258E" w:rsidRDefault="00E40614" w:rsidP="00C1258E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C1258E">
        <w:t>)</w:t>
      </w:r>
      <w:r w:rsidR="00C1258E">
        <w:tab/>
        <w:t xml:space="preserve">Control of Case </w:t>
      </w:r>
    </w:p>
    <w:p w14:paraId="2B85A96B" w14:textId="2F7DC5E4" w:rsidR="00E40614" w:rsidRDefault="00E40614" w:rsidP="00B53FEB">
      <w:pPr>
        <w:widowControl w:val="0"/>
        <w:autoSpaceDE w:val="0"/>
        <w:autoSpaceDN w:val="0"/>
        <w:adjustRightInd w:val="0"/>
      </w:pPr>
    </w:p>
    <w:p w14:paraId="41C12FCF" w14:textId="07F5AA4C" w:rsidR="004E6FBA" w:rsidRDefault="00946CCB" w:rsidP="00C1258E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C1258E">
        <w:t>)</w:t>
      </w:r>
      <w:r w:rsidR="00C1258E">
        <w:tab/>
        <w:t xml:space="preserve">Rubella cases </w:t>
      </w:r>
      <w:r w:rsidR="00676FC4">
        <w:t>shall</w:t>
      </w:r>
      <w:r w:rsidR="00C1258E">
        <w:t xml:space="preserve"> be </w:t>
      </w:r>
      <w:r w:rsidR="00A30CF5">
        <w:t>isolated</w:t>
      </w:r>
      <w:r w:rsidR="00C1258E">
        <w:t xml:space="preserve"> </w:t>
      </w:r>
      <w:r w:rsidRPr="00887E16">
        <w:t>and avoid contact with</w:t>
      </w:r>
      <w:r w:rsidR="00C1258E">
        <w:t xml:space="preserve"> pregnant </w:t>
      </w:r>
      <w:r>
        <w:t>persons</w:t>
      </w:r>
      <w:r w:rsidR="00C1258E">
        <w:t>.</w:t>
      </w:r>
      <w:r w:rsidR="00E40614">
        <w:t xml:space="preserve"> </w:t>
      </w:r>
      <w:r w:rsidR="00C1258E">
        <w:t xml:space="preserve"> </w:t>
      </w:r>
      <w:r w:rsidR="00E40614">
        <w:t xml:space="preserve">If a pregnant </w:t>
      </w:r>
      <w:r>
        <w:t>person</w:t>
      </w:r>
      <w:r w:rsidR="00E40614">
        <w:t xml:space="preserve"> is exposed, a blood specimen should be obtained and tested for rubella IgG specific and IgM specific antibodies. </w:t>
      </w:r>
    </w:p>
    <w:p w14:paraId="2B53EC0C" w14:textId="77777777" w:rsidR="00E40614" w:rsidRDefault="00E40614" w:rsidP="00B53FEB">
      <w:pPr>
        <w:widowControl w:val="0"/>
        <w:autoSpaceDE w:val="0"/>
        <w:autoSpaceDN w:val="0"/>
        <w:adjustRightInd w:val="0"/>
      </w:pPr>
    </w:p>
    <w:p w14:paraId="4D9345A6" w14:textId="7692D975" w:rsidR="00C1258E" w:rsidRDefault="00946CCB" w:rsidP="00C1258E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C1258E">
        <w:t>)</w:t>
      </w:r>
      <w:r w:rsidR="00C1258E">
        <w:tab/>
      </w:r>
      <w:r w:rsidR="00E40614">
        <w:t xml:space="preserve">Cases shall </w:t>
      </w:r>
      <w:r w:rsidRPr="00946CCB">
        <w:t xml:space="preserve">isolate themselves and </w:t>
      </w:r>
      <w:r w:rsidR="00E40614">
        <w:t xml:space="preserve">be excluded from school, child care facilities or the workplace for </w:t>
      </w:r>
      <w:r w:rsidR="00A30CF5">
        <w:t>seven</w:t>
      </w:r>
      <w:r w:rsidR="00E40614">
        <w:t xml:space="preserve"> days after onset</w:t>
      </w:r>
      <w:r w:rsidR="00A30CF5">
        <w:t xml:space="preserve"> of the rash</w:t>
      </w:r>
      <w:r w:rsidR="00E40614">
        <w:t>.</w:t>
      </w:r>
      <w:r w:rsidR="00C1258E">
        <w:t xml:space="preserve"> </w:t>
      </w:r>
    </w:p>
    <w:p w14:paraId="25E3E179" w14:textId="77777777" w:rsidR="004E6FBA" w:rsidRDefault="004E6FBA" w:rsidP="00B53FEB">
      <w:pPr>
        <w:widowControl w:val="0"/>
        <w:autoSpaceDE w:val="0"/>
        <w:autoSpaceDN w:val="0"/>
        <w:adjustRightInd w:val="0"/>
      </w:pPr>
    </w:p>
    <w:p w14:paraId="324DB593" w14:textId="77777777" w:rsidR="00C1258E" w:rsidRDefault="00E40614" w:rsidP="00C1258E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1258E">
        <w:t>)</w:t>
      </w:r>
      <w:r w:rsidR="00C1258E">
        <w:tab/>
        <w:t xml:space="preserve">Control of Contacts </w:t>
      </w:r>
    </w:p>
    <w:p w14:paraId="6A3BA157" w14:textId="77777777" w:rsidR="00A30CF5" w:rsidRDefault="00A30CF5" w:rsidP="00B53FEB">
      <w:pPr>
        <w:widowControl w:val="0"/>
        <w:autoSpaceDE w:val="0"/>
        <w:autoSpaceDN w:val="0"/>
        <w:adjustRightInd w:val="0"/>
      </w:pPr>
    </w:p>
    <w:p w14:paraId="0CA977C0" w14:textId="7AAD5204" w:rsidR="00A30CF5" w:rsidRPr="00A30CF5" w:rsidRDefault="00A30CF5" w:rsidP="00A30CF5">
      <w:pPr>
        <w:widowControl w:val="0"/>
        <w:autoSpaceDE w:val="0"/>
        <w:autoSpaceDN w:val="0"/>
        <w:adjustRightInd w:val="0"/>
        <w:ind w:left="2160" w:hanging="720"/>
      </w:pPr>
      <w:r w:rsidRPr="00A30CF5">
        <w:t>1)</w:t>
      </w:r>
      <w:r>
        <w:tab/>
      </w:r>
      <w:r w:rsidRPr="00A30CF5">
        <w:t xml:space="preserve">Susceptible contacts </w:t>
      </w:r>
      <w:r w:rsidR="00676FC4">
        <w:t>shall</w:t>
      </w:r>
      <w:r w:rsidRPr="00A30CF5">
        <w:t xml:space="preserve"> be excluded from school or the workplace from days seven through 23 following rash </w:t>
      </w:r>
      <w:proofErr w:type="gramStart"/>
      <w:r w:rsidRPr="00A30CF5">
        <w:t>onset</w:t>
      </w:r>
      <w:proofErr w:type="gramEnd"/>
      <w:r w:rsidRPr="00A30CF5">
        <w:t xml:space="preserve"> after last exposure. </w:t>
      </w:r>
    </w:p>
    <w:p w14:paraId="5C63BEDD" w14:textId="77777777" w:rsidR="00A30CF5" w:rsidRPr="00A30CF5" w:rsidRDefault="00A30CF5" w:rsidP="00B53FEB">
      <w:pPr>
        <w:widowControl w:val="0"/>
        <w:autoSpaceDE w:val="0"/>
        <w:autoSpaceDN w:val="0"/>
        <w:adjustRightInd w:val="0"/>
      </w:pPr>
    </w:p>
    <w:p w14:paraId="799E1460" w14:textId="79411EFF" w:rsidR="004E6FBA" w:rsidRPr="00A30CF5" w:rsidRDefault="00A30CF5" w:rsidP="00A30CF5">
      <w:pPr>
        <w:widowControl w:val="0"/>
        <w:autoSpaceDE w:val="0"/>
        <w:autoSpaceDN w:val="0"/>
        <w:adjustRightInd w:val="0"/>
        <w:ind w:left="2160" w:hanging="720"/>
      </w:pPr>
      <w:r w:rsidRPr="00A30CF5">
        <w:t>2)</w:t>
      </w:r>
      <w:r>
        <w:tab/>
      </w:r>
      <w:r w:rsidRPr="00A30CF5">
        <w:t xml:space="preserve">Susceptible health care workers exposed to rubella should receive a dose of MMR vaccine.  Susceptible exposed health care workers who </w:t>
      </w:r>
      <w:r w:rsidR="00946CCB" w:rsidRPr="00946CCB">
        <w:t xml:space="preserve">do not receive a dose of MMR and those that </w:t>
      </w:r>
      <w:r w:rsidRPr="00A30CF5">
        <w:t xml:space="preserve">are vaccinated </w:t>
      </w:r>
      <w:r w:rsidR="00946CCB">
        <w:t xml:space="preserve">after exposure </w:t>
      </w:r>
      <w:r w:rsidR="00676FC4">
        <w:t>shall</w:t>
      </w:r>
      <w:r w:rsidRPr="00A30CF5">
        <w:t xml:space="preserve"> be excluded from direct patient care for 23 days after the last exposure to rubella, as no evidence exists that post-exposure vaccination is effective in preventing rubella infection in persons already infected at the time of vaccination.</w:t>
      </w:r>
    </w:p>
    <w:p w14:paraId="40809CE3" w14:textId="77777777" w:rsidR="00A30CF5" w:rsidRDefault="00A30CF5" w:rsidP="00B53FEB">
      <w:pPr>
        <w:widowControl w:val="0"/>
        <w:autoSpaceDE w:val="0"/>
        <w:autoSpaceDN w:val="0"/>
        <w:adjustRightInd w:val="0"/>
      </w:pPr>
    </w:p>
    <w:p w14:paraId="210F8D9A" w14:textId="77777777" w:rsidR="00C1258E" w:rsidRDefault="00E40614" w:rsidP="00C1258E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1258E">
        <w:t>)</w:t>
      </w:r>
      <w:r w:rsidR="00C1258E">
        <w:tab/>
        <w:t xml:space="preserve">Laboratory Reporting </w:t>
      </w:r>
    </w:p>
    <w:p w14:paraId="6CB81E51" w14:textId="3C4F411A" w:rsidR="004E6FBA" w:rsidRDefault="007B213C" w:rsidP="00BB3AB2">
      <w:pPr>
        <w:widowControl w:val="0"/>
        <w:autoSpaceDE w:val="0"/>
        <w:autoSpaceDN w:val="0"/>
        <w:adjustRightInd w:val="0"/>
        <w:ind w:left="1440"/>
      </w:pPr>
      <w:r w:rsidRPr="00B9289F">
        <w:t>Laboratories shall report to the local health authority patients who have a positive result on any laboratory test indicative of and specific for detecting rubella virus infection.</w:t>
      </w:r>
      <w:r w:rsidDel="007B213C">
        <w:t xml:space="preserve"> </w:t>
      </w:r>
    </w:p>
    <w:p w14:paraId="6E6FED4D" w14:textId="77777777" w:rsidR="00C1258E" w:rsidRDefault="00C1258E" w:rsidP="00B53FEB">
      <w:pPr>
        <w:widowControl w:val="0"/>
        <w:autoSpaceDE w:val="0"/>
        <w:autoSpaceDN w:val="0"/>
        <w:adjustRightInd w:val="0"/>
      </w:pPr>
    </w:p>
    <w:p w14:paraId="56EFA81F" w14:textId="31FB0049" w:rsidR="00A30CF5" w:rsidRPr="00D55B37" w:rsidRDefault="00946CCB">
      <w:pPr>
        <w:pStyle w:val="JCARSourceNote"/>
        <w:ind w:left="720"/>
      </w:pPr>
      <w:r w:rsidRPr="00FD1AD2">
        <w:t>(Source:  Amended at 4</w:t>
      </w:r>
      <w:r w:rsidR="00C33BC8">
        <w:t>8</w:t>
      </w:r>
      <w:r w:rsidRPr="00FD1AD2">
        <w:t xml:space="preserve"> Ill. Reg. </w:t>
      </w:r>
      <w:r w:rsidR="00C82FF8">
        <w:t>4098</w:t>
      </w:r>
      <w:r w:rsidRPr="00FD1AD2">
        <w:t xml:space="preserve">, effective </w:t>
      </w:r>
      <w:r w:rsidR="00C82FF8">
        <w:t>February 27, 2024</w:t>
      </w:r>
      <w:r w:rsidRPr="00FD1AD2">
        <w:t>)</w:t>
      </w:r>
    </w:p>
    <w:sectPr w:rsidR="00A30CF5" w:rsidRPr="00D55B37" w:rsidSect="00CB0FCE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258E"/>
    <w:rsid w:val="001225C4"/>
    <w:rsid w:val="003148BE"/>
    <w:rsid w:val="00320942"/>
    <w:rsid w:val="004E6FBA"/>
    <w:rsid w:val="00586249"/>
    <w:rsid w:val="005C3366"/>
    <w:rsid w:val="0065361B"/>
    <w:rsid w:val="00676FC4"/>
    <w:rsid w:val="007B213C"/>
    <w:rsid w:val="007B53D4"/>
    <w:rsid w:val="007D129B"/>
    <w:rsid w:val="00887E16"/>
    <w:rsid w:val="0090492C"/>
    <w:rsid w:val="00946CCB"/>
    <w:rsid w:val="00A30CF5"/>
    <w:rsid w:val="00AF2DB9"/>
    <w:rsid w:val="00B53FEB"/>
    <w:rsid w:val="00BB3AB2"/>
    <w:rsid w:val="00C1258E"/>
    <w:rsid w:val="00C33BC8"/>
    <w:rsid w:val="00C5117A"/>
    <w:rsid w:val="00C82FF8"/>
    <w:rsid w:val="00CB0FCE"/>
    <w:rsid w:val="00D3493D"/>
    <w:rsid w:val="00E40614"/>
    <w:rsid w:val="00ED5D0F"/>
    <w:rsid w:val="00F534C4"/>
    <w:rsid w:val="00F554D3"/>
    <w:rsid w:val="00FD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3110DD"/>
  <w15:docId w15:val="{CCA712B7-5158-4131-9712-2B73E004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B2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2024-03-15T14:55:00Z</dcterms:modified>
</cp:coreProperties>
</file>