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6B615" w14:textId="77777777" w:rsidR="00FB4E56" w:rsidRDefault="00FB4E56" w:rsidP="00FB4E56">
      <w:pPr>
        <w:widowControl w:val="0"/>
        <w:autoSpaceDE w:val="0"/>
        <w:autoSpaceDN w:val="0"/>
        <w:adjustRightInd w:val="0"/>
      </w:pPr>
    </w:p>
    <w:p w14:paraId="4C443838" w14:textId="58F7BB17" w:rsidR="00FB4E56" w:rsidRDefault="00FB4E56" w:rsidP="00FB4E5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690.510  Malaria</w:t>
      </w:r>
      <w:proofErr w:type="gramEnd"/>
      <w:r>
        <w:rPr>
          <w:b/>
          <w:bCs/>
        </w:rPr>
        <w:t xml:space="preserve"> (Reportable by mail, telephone, facsimile</w:t>
      </w:r>
      <w:r w:rsidR="00740B3C">
        <w:rPr>
          <w:b/>
          <w:bCs/>
        </w:rPr>
        <w:t>,</w:t>
      </w:r>
      <w:r>
        <w:rPr>
          <w:b/>
          <w:bCs/>
        </w:rPr>
        <w:t xml:space="preserve"> or electronically as soon as possible, within </w:t>
      </w:r>
      <w:r w:rsidR="00740B3C">
        <w:rPr>
          <w:b/>
          <w:bCs/>
        </w:rPr>
        <w:t>three</w:t>
      </w:r>
      <w:r>
        <w:rPr>
          <w:b/>
          <w:bCs/>
        </w:rPr>
        <w:t xml:space="preserve"> days)</w:t>
      </w:r>
      <w:r>
        <w:t xml:space="preserve"> </w:t>
      </w:r>
    </w:p>
    <w:p w14:paraId="702D8818" w14:textId="77777777" w:rsidR="00FB4E56" w:rsidRDefault="00FB4E56" w:rsidP="00FB4E56">
      <w:pPr>
        <w:widowControl w:val="0"/>
        <w:autoSpaceDE w:val="0"/>
        <w:autoSpaceDN w:val="0"/>
        <w:adjustRightInd w:val="0"/>
      </w:pPr>
    </w:p>
    <w:p w14:paraId="1DCAF310" w14:textId="77777777" w:rsidR="00F64A67" w:rsidRDefault="00B06BF1" w:rsidP="00FB4E56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FB4E56">
        <w:t>)</w:t>
      </w:r>
      <w:r w:rsidR="00FB4E56">
        <w:tab/>
        <w:t>Control of Case</w:t>
      </w:r>
    </w:p>
    <w:p w14:paraId="0DDB677C" w14:textId="509E2BC0" w:rsidR="00FB4E56" w:rsidRDefault="00740B3C" w:rsidP="00F64A67">
      <w:pPr>
        <w:widowControl w:val="0"/>
        <w:autoSpaceDE w:val="0"/>
        <w:autoSpaceDN w:val="0"/>
        <w:adjustRightInd w:val="0"/>
        <w:ind w:left="1440"/>
      </w:pPr>
      <w:bookmarkStart w:id="0" w:name="_Hlk132018534"/>
      <w:r w:rsidRPr="00740B3C">
        <w:t xml:space="preserve">No </w:t>
      </w:r>
      <w:r w:rsidR="002B0313">
        <w:t xml:space="preserve">specific </w:t>
      </w:r>
      <w:r w:rsidRPr="00740B3C">
        <w:t>restrictions</w:t>
      </w:r>
      <w:bookmarkEnd w:id="0"/>
      <w:r w:rsidR="00B06BF1">
        <w:t>.</w:t>
      </w:r>
    </w:p>
    <w:p w14:paraId="351DBC24" w14:textId="77777777" w:rsidR="004E6E2C" w:rsidRDefault="004E6E2C" w:rsidP="005639B8">
      <w:pPr>
        <w:widowControl w:val="0"/>
        <w:autoSpaceDE w:val="0"/>
        <w:autoSpaceDN w:val="0"/>
        <w:adjustRightInd w:val="0"/>
      </w:pPr>
    </w:p>
    <w:p w14:paraId="50C77E7A" w14:textId="77777777" w:rsidR="00F64A67" w:rsidRDefault="00B06BF1" w:rsidP="00FB4E56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FB4E56">
        <w:t>)</w:t>
      </w:r>
      <w:r w:rsidR="00FB4E56">
        <w:tab/>
        <w:t>Control of Contacts</w:t>
      </w:r>
    </w:p>
    <w:p w14:paraId="104C0084" w14:textId="11061F5D" w:rsidR="004E6E2C" w:rsidRDefault="00B06BF1" w:rsidP="00F64A67">
      <w:pPr>
        <w:widowControl w:val="0"/>
        <w:autoSpaceDE w:val="0"/>
        <w:autoSpaceDN w:val="0"/>
        <w:adjustRightInd w:val="0"/>
        <w:ind w:left="1440"/>
      </w:pPr>
      <w:r>
        <w:t xml:space="preserve">No </w:t>
      </w:r>
      <w:r w:rsidR="002B0313">
        <w:t xml:space="preserve">specific </w:t>
      </w:r>
      <w:r>
        <w:t>restrictions.</w:t>
      </w:r>
      <w:r w:rsidDel="00B06BF1">
        <w:t xml:space="preserve"> </w:t>
      </w:r>
    </w:p>
    <w:p w14:paraId="4EBC7489" w14:textId="77777777" w:rsidR="004E6E2C" w:rsidRDefault="004E6E2C" w:rsidP="005639B8">
      <w:pPr>
        <w:widowControl w:val="0"/>
        <w:autoSpaceDE w:val="0"/>
        <w:autoSpaceDN w:val="0"/>
        <w:adjustRightInd w:val="0"/>
      </w:pPr>
    </w:p>
    <w:p w14:paraId="2ECF8888" w14:textId="77777777" w:rsidR="00FB4E56" w:rsidRDefault="00B06BF1" w:rsidP="00FB4E56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FB4E56">
        <w:t>)</w:t>
      </w:r>
      <w:r w:rsidR="00FB4E56">
        <w:tab/>
        <w:t xml:space="preserve">Laboratory Reporting </w:t>
      </w:r>
    </w:p>
    <w:p w14:paraId="6AB59E4C" w14:textId="77777777" w:rsidR="004E6E2C" w:rsidRDefault="004E6E2C" w:rsidP="005639B8">
      <w:pPr>
        <w:widowControl w:val="0"/>
        <w:autoSpaceDE w:val="0"/>
        <w:autoSpaceDN w:val="0"/>
        <w:adjustRightInd w:val="0"/>
      </w:pPr>
    </w:p>
    <w:p w14:paraId="5486C218" w14:textId="44F08D14" w:rsidR="00E83780" w:rsidRDefault="00FB4E56" w:rsidP="00FB4E5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Laboratories </w:t>
      </w:r>
      <w:r w:rsidR="00B06BF1">
        <w:t>shall</w:t>
      </w:r>
      <w:r>
        <w:t xml:space="preserve"> report to the local health authority</w:t>
      </w:r>
      <w:r w:rsidR="00B06BF1">
        <w:t xml:space="preserve">, regardless of the patients' state or country of residence, patients who have a positive </w:t>
      </w:r>
      <w:r w:rsidR="00740B3C" w:rsidRPr="00740B3C">
        <w:t xml:space="preserve">or presumptive positive </w:t>
      </w:r>
      <w:r w:rsidR="00B06BF1">
        <w:t>result on any laboratory test indicative of and specific for detecting Plasmodium species infection.</w:t>
      </w:r>
    </w:p>
    <w:p w14:paraId="50D0EF8E" w14:textId="77777777" w:rsidR="00E83780" w:rsidRDefault="00E83780" w:rsidP="005639B8">
      <w:pPr>
        <w:widowControl w:val="0"/>
        <w:autoSpaceDE w:val="0"/>
        <w:autoSpaceDN w:val="0"/>
        <w:adjustRightInd w:val="0"/>
      </w:pPr>
    </w:p>
    <w:p w14:paraId="7A82F672" w14:textId="5F0132D3" w:rsidR="00FB4E56" w:rsidRDefault="00FB4E56" w:rsidP="00FB4E5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740B3C" w:rsidRPr="00740B3C">
        <w:t>If laboratories are not able to speciate malaria specimens, laboratories</w:t>
      </w:r>
      <w:r>
        <w:t xml:space="preserve"> </w:t>
      </w:r>
      <w:r w:rsidR="00B06BF1">
        <w:t>shall</w:t>
      </w:r>
      <w:r>
        <w:t xml:space="preserve"> forward </w:t>
      </w:r>
      <w:r w:rsidR="00011D70">
        <w:t xml:space="preserve">clinical materials, including, but not limited to, </w:t>
      </w:r>
      <w:r w:rsidR="00740B3C">
        <w:t>whole b</w:t>
      </w:r>
      <w:r w:rsidR="00F969BB">
        <w:t>l</w:t>
      </w:r>
      <w:r w:rsidR="00740B3C">
        <w:t xml:space="preserve">ood, </w:t>
      </w:r>
      <w:r w:rsidR="00011D70">
        <w:t>slides and images</w:t>
      </w:r>
      <w:r>
        <w:t xml:space="preserve"> found to contain malaria parasites </w:t>
      </w:r>
      <w:r w:rsidR="00B06BF1">
        <w:t xml:space="preserve">to the Department's laboratory </w:t>
      </w:r>
      <w:r>
        <w:t>for speciation.</w:t>
      </w:r>
      <w:r w:rsidR="00740B3C" w:rsidRPr="00740B3C">
        <w:t xml:space="preserve"> Whole blood samples are the preferred specimen type.</w:t>
      </w:r>
      <w:r>
        <w:t xml:space="preserve"> </w:t>
      </w:r>
    </w:p>
    <w:p w14:paraId="0D3567C8" w14:textId="77777777" w:rsidR="004E6E2C" w:rsidRDefault="004E6E2C" w:rsidP="005639B8">
      <w:pPr>
        <w:widowControl w:val="0"/>
        <w:autoSpaceDE w:val="0"/>
        <w:autoSpaceDN w:val="0"/>
        <w:adjustRightInd w:val="0"/>
      </w:pPr>
    </w:p>
    <w:p w14:paraId="54DB1A94" w14:textId="51B658AF" w:rsidR="00011D70" w:rsidRPr="00D55B37" w:rsidRDefault="00740B3C">
      <w:pPr>
        <w:pStyle w:val="JCARSourceNote"/>
        <w:ind w:left="720"/>
      </w:pPr>
      <w:r w:rsidRPr="00FD1AD2">
        <w:t>(Source:  Amended at 4</w:t>
      </w:r>
      <w:r w:rsidR="002B0313">
        <w:t>8</w:t>
      </w:r>
      <w:r w:rsidRPr="00FD1AD2">
        <w:t xml:space="preserve"> Ill. Reg. </w:t>
      </w:r>
      <w:r w:rsidR="00A8423D">
        <w:t>4098</w:t>
      </w:r>
      <w:r w:rsidRPr="00FD1AD2">
        <w:t xml:space="preserve">, effective </w:t>
      </w:r>
      <w:r w:rsidR="00A8423D">
        <w:t>February 27, 2024</w:t>
      </w:r>
      <w:r w:rsidRPr="00FD1AD2">
        <w:t>)</w:t>
      </w:r>
    </w:p>
    <w:sectPr w:rsidR="00011D70" w:rsidRPr="00D55B37" w:rsidSect="00E4516E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4E56"/>
    <w:rsid w:val="00011D70"/>
    <w:rsid w:val="002A7A4E"/>
    <w:rsid w:val="002B0313"/>
    <w:rsid w:val="0033020C"/>
    <w:rsid w:val="00352F91"/>
    <w:rsid w:val="004E6E2C"/>
    <w:rsid w:val="005639B8"/>
    <w:rsid w:val="005C3366"/>
    <w:rsid w:val="00606C6D"/>
    <w:rsid w:val="00630D74"/>
    <w:rsid w:val="00740B3C"/>
    <w:rsid w:val="008A046D"/>
    <w:rsid w:val="00937AC6"/>
    <w:rsid w:val="00A8423D"/>
    <w:rsid w:val="00A9170C"/>
    <w:rsid w:val="00B06BF1"/>
    <w:rsid w:val="00D8106F"/>
    <w:rsid w:val="00DC6797"/>
    <w:rsid w:val="00E4516E"/>
    <w:rsid w:val="00E50ACB"/>
    <w:rsid w:val="00E83780"/>
    <w:rsid w:val="00F64A67"/>
    <w:rsid w:val="00F969BB"/>
    <w:rsid w:val="00FB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F2D789"/>
  <w15:docId w15:val="{B3AB15AB-F6AE-4F34-8CFC-E540426A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06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2024-02-08T21:30:00Z</dcterms:created>
  <dcterms:modified xsi:type="dcterms:W3CDTF">2024-03-15T14:47:00Z</dcterms:modified>
</cp:coreProperties>
</file>