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4963" w14:textId="77777777" w:rsidR="00932621" w:rsidRDefault="00932621" w:rsidP="00932621">
      <w:pPr>
        <w:widowControl w:val="0"/>
        <w:autoSpaceDE w:val="0"/>
        <w:autoSpaceDN w:val="0"/>
        <w:adjustRightInd w:val="0"/>
      </w:pPr>
    </w:p>
    <w:p w14:paraId="51CA56D2" w14:textId="4A89FA8A" w:rsidR="00932621" w:rsidRPr="00D6228B" w:rsidRDefault="00932621" w:rsidP="0093262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690.335  Campylobacteriosis (Reportable by mail, telephone, facsimile</w:t>
      </w:r>
      <w:r w:rsidR="00C6487C">
        <w:rPr>
          <w:b/>
          <w:bCs/>
        </w:rPr>
        <w:t>,</w:t>
      </w:r>
      <w:r>
        <w:rPr>
          <w:b/>
          <w:bCs/>
        </w:rPr>
        <w:t xml:space="preserve"> or electronically, within </w:t>
      </w:r>
      <w:r w:rsidR="00C6487C">
        <w:rPr>
          <w:b/>
          <w:bCs/>
        </w:rPr>
        <w:t>three</w:t>
      </w:r>
      <w:r>
        <w:rPr>
          <w:b/>
          <w:bCs/>
        </w:rPr>
        <w:t xml:space="preserve"> days)</w:t>
      </w:r>
      <w:r>
        <w:t xml:space="preserve"> </w:t>
      </w:r>
    </w:p>
    <w:p w14:paraId="5A7199CB" w14:textId="77777777" w:rsidR="00EF5ED0" w:rsidRPr="0087049A" w:rsidRDefault="00EF5ED0" w:rsidP="00B16412">
      <w:pPr>
        <w:widowControl w:val="0"/>
        <w:autoSpaceDE w:val="0"/>
        <w:autoSpaceDN w:val="0"/>
        <w:adjustRightInd w:val="0"/>
      </w:pPr>
    </w:p>
    <w:p w14:paraId="5325E2FA" w14:textId="77777777" w:rsidR="00EF5ED0" w:rsidRPr="00EF5ED0" w:rsidRDefault="00EF5ED0" w:rsidP="00EF5ED0">
      <w:pPr>
        <w:widowControl w:val="0"/>
        <w:autoSpaceDE w:val="0"/>
        <w:autoSpaceDN w:val="0"/>
        <w:adjustRightInd w:val="0"/>
        <w:ind w:left="1440" w:hanging="720"/>
      </w:pPr>
      <w:r w:rsidRPr="00EF5ED0">
        <w:t>a)</w:t>
      </w:r>
      <w:r w:rsidRPr="00EF5ED0">
        <w:tab/>
        <w:t xml:space="preserve">Control of Case </w:t>
      </w:r>
    </w:p>
    <w:p w14:paraId="7AE408D2" w14:textId="77777777" w:rsidR="001708E2" w:rsidRDefault="001708E2" w:rsidP="00B16412"/>
    <w:p w14:paraId="6F816FAD" w14:textId="59C1BD98" w:rsidR="00EF5ED0" w:rsidRPr="00EF5ED0" w:rsidRDefault="001708E2" w:rsidP="001708E2">
      <w:pPr>
        <w:ind w:left="2160" w:hanging="720"/>
      </w:pPr>
      <w:r>
        <w:t>1</w:t>
      </w:r>
      <w:r w:rsidR="00303E52">
        <w:t>)</w:t>
      </w:r>
      <w:r>
        <w:tab/>
      </w:r>
      <w:r w:rsidR="00C6487C" w:rsidRPr="00C6487C">
        <w:t xml:space="preserve">No </w:t>
      </w:r>
      <w:r>
        <w:t xml:space="preserve">specific </w:t>
      </w:r>
      <w:r w:rsidR="00C6487C" w:rsidRPr="00C6487C">
        <w:t>restrictions</w:t>
      </w:r>
      <w:r w:rsidR="00EF5ED0" w:rsidRPr="00EF5ED0">
        <w:t>.</w:t>
      </w:r>
    </w:p>
    <w:p w14:paraId="53A63E67" w14:textId="641CE87D" w:rsidR="00EF5ED0" w:rsidRDefault="00EF5ED0" w:rsidP="00B16412">
      <w:pPr>
        <w:widowControl w:val="0"/>
        <w:autoSpaceDE w:val="0"/>
        <w:autoSpaceDN w:val="0"/>
        <w:adjustRightInd w:val="0"/>
      </w:pPr>
    </w:p>
    <w:p w14:paraId="215CE0B5" w14:textId="77777777" w:rsidR="00303E52" w:rsidRDefault="001708E2" w:rsidP="001708E2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303E52">
        <w:t>)</w:t>
      </w:r>
      <w:r>
        <w:tab/>
        <w:t>Health Care Workers, Food Han</w:t>
      </w:r>
      <w:r w:rsidR="00B8158F">
        <w:t>d</w:t>
      </w:r>
      <w:r>
        <w:t>lers or Persons in Sensitive Occupations shall not work until vomiting and diarrhea has resolved for at least 48 hours without the use of antidiarrheal medications.</w:t>
      </w:r>
    </w:p>
    <w:p w14:paraId="46C91D7B" w14:textId="77777777" w:rsidR="00303E52" w:rsidRDefault="00303E52" w:rsidP="00B16412">
      <w:pPr>
        <w:widowControl w:val="0"/>
        <w:autoSpaceDE w:val="0"/>
        <w:autoSpaceDN w:val="0"/>
        <w:adjustRightInd w:val="0"/>
      </w:pPr>
    </w:p>
    <w:p w14:paraId="440FF6CD" w14:textId="594E2490" w:rsidR="001708E2" w:rsidRDefault="00303E52" w:rsidP="001708E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1708E2">
        <w:t>Persons shall be excluded from school or child care facilities until fever, vomiting, and diarrhea has resolved for at least 24 hours without the use of fever-reducing or antidiarrheal medications.</w:t>
      </w:r>
    </w:p>
    <w:p w14:paraId="332C90D7" w14:textId="77777777" w:rsidR="001708E2" w:rsidRPr="00EF5ED0" w:rsidRDefault="001708E2" w:rsidP="00B16412">
      <w:pPr>
        <w:widowControl w:val="0"/>
        <w:autoSpaceDE w:val="0"/>
        <w:autoSpaceDN w:val="0"/>
        <w:adjustRightInd w:val="0"/>
      </w:pPr>
    </w:p>
    <w:p w14:paraId="2BB4C751" w14:textId="77777777" w:rsidR="00EF5ED0" w:rsidRPr="00EF5ED0" w:rsidRDefault="00EF5ED0" w:rsidP="00EF5ED0">
      <w:pPr>
        <w:widowControl w:val="0"/>
        <w:autoSpaceDE w:val="0"/>
        <w:autoSpaceDN w:val="0"/>
        <w:adjustRightInd w:val="0"/>
        <w:ind w:left="1440" w:hanging="720"/>
      </w:pPr>
      <w:r w:rsidRPr="00EF5ED0">
        <w:t>b)</w:t>
      </w:r>
      <w:r w:rsidRPr="00EF5ED0">
        <w:tab/>
        <w:t>Control of Contacts</w:t>
      </w:r>
    </w:p>
    <w:p w14:paraId="514F365B" w14:textId="2D7407AC" w:rsidR="00EF5ED0" w:rsidRPr="00EF5ED0" w:rsidRDefault="00EF5ED0" w:rsidP="00EF5ED0">
      <w:pPr>
        <w:widowControl w:val="0"/>
        <w:autoSpaceDE w:val="0"/>
        <w:autoSpaceDN w:val="0"/>
        <w:adjustRightInd w:val="0"/>
        <w:ind w:left="1440"/>
      </w:pPr>
      <w:r w:rsidRPr="00EF5ED0">
        <w:t xml:space="preserve">No </w:t>
      </w:r>
      <w:r w:rsidR="001708E2">
        <w:t xml:space="preserve">specific </w:t>
      </w:r>
      <w:r w:rsidRPr="00EF5ED0">
        <w:t>restriction of contacts.</w:t>
      </w:r>
    </w:p>
    <w:p w14:paraId="66E52948" w14:textId="77777777" w:rsidR="00EF5ED0" w:rsidRPr="00EF5ED0" w:rsidRDefault="00EF5ED0" w:rsidP="00EF5ED0">
      <w:pPr>
        <w:widowControl w:val="0"/>
        <w:autoSpaceDE w:val="0"/>
        <w:autoSpaceDN w:val="0"/>
        <w:adjustRightInd w:val="0"/>
      </w:pPr>
    </w:p>
    <w:p w14:paraId="006DA266" w14:textId="77777777" w:rsidR="00EF5ED0" w:rsidRPr="00EF5ED0" w:rsidRDefault="00EF5ED0" w:rsidP="00EF5ED0">
      <w:pPr>
        <w:widowControl w:val="0"/>
        <w:autoSpaceDE w:val="0"/>
        <w:autoSpaceDN w:val="0"/>
        <w:adjustRightInd w:val="0"/>
        <w:ind w:firstLine="720"/>
      </w:pPr>
      <w:r w:rsidRPr="00EF5ED0">
        <w:t>c)</w:t>
      </w:r>
      <w:r w:rsidRPr="00EF5ED0">
        <w:tab/>
        <w:t>Sale of Food, Milk</w:t>
      </w:r>
      <w:r w:rsidR="003F5996">
        <w:t>. E</w:t>
      </w:r>
      <w:r w:rsidRPr="00EF5ED0">
        <w:t>tc. (See Section 690.30(b)</w:t>
      </w:r>
      <w:r w:rsidR="003F5996">
        <w:t>.</w:t>
      </w:r>
      <w:r w:rsidRPr="00EF5ED0">
        <w:t>)</w:t>
      </w:r>
    </w:p>
    <w:p w14:paraId="08FBE479" w14:textId="77777777" w:rsidR="00EF5ED0" w:rsidRPr="00EF5ED0" w:rsidRDefault="00EF5ED0" w:rsidP="00B16412">
      <w:pPr>
        <w:widowControl w:val="0"/>
        <w:autoSpaceDE w:val="0"/>
        <w:autoSpaceDN w:val="0"/>
        <w:adjustRightInd w:val="0"/>
      </w:pPr>
    </w:p>
    <w:p w14:paraId="42789906" w14:textId="77777777" w:rsidR="00EF5ED0" w:rsidRPr="00EF5ED0" w:rsidRDefault="00EF5ED0" w:rsidP="00EF5ED0">
      <w:pPr>
        <w:widowControl w:val="0"/>
        <w:autoSpaceDE w:val="0"/>
        <w:autoSpaceDN w:val="0"/>
        <w:adjustRightInd w:val="0"/>
        <w:ind w:firstLine="720"/>
      </w:pPr>
      <w:r w:rsidRPr="00EF5ED0">
        <w:t>d)</w:t>
      </w:r>
      <w:r w:rsidRPr="00EF5ED0">
        <w:tab/>
        <w:t>Laboratory Reporting</w:t>
      </w:r>
    </w:p>
    <w:p w14:paraId="279360D2" w14:textId="77777777" w:rsidR="00EF5ED0" w:rsidRPr="0087049A" w:rsidRDefault="00EF5ED0" w:rsidP="0087049A"/>
    <w:p w14:paraId="5BF62E28" w14:textId="77777777" w:rsidR="00EF5ED0" w:rsidRPr="0087049A" w:rsidRDefault="00EF5ED0" w:rsidP="0087049A">
      <w:pPr>
        <w:ind w:left="2160" w:hanging="720"/>
      </w:pPr>
      <w:r w:rsidRPr="0087049A">
        <w:t>1)</w:t>
      </w:r>
      <w:r w:rsidRPr="0087049A">
        <w:tab/>
        <w:t>Laboratories shall report to the local health authority patients from whom Campylobacter has been isolated or patients who have a positive result on any laboratory test indicative of and specific for detecting Campylobacter infection.</w:t>
      </w:r>
    </w:p>
    <w:p w14:paraId="0E559485" w14:textId="77777777" w:rsidR="00EF5ED0" w:rsidRPr="0087049A" w:rsidRDefault="00EF5ED0" w:rsidP="0087049A"/>
    <w:p w14:paraId="042F5995" w14:textId="789357D7" w:rsidR="00EF5ED0" w:rsidRPr="0087049A" w:rsidRDefault="00EF5ED0" w:rsidP="0087049A">
      <w:pPr>
        <w:ind w:left="2160" w:hanging="720"/>
      </w:pPr>
      <w:r w:rsidRPr="0087049A">
        <w:t>2)</w:t>
      </w:r>
      <w:r w:rsidRPr="0087049A">
        <w:tab/>
        <w:t>Laboratories shall report and submit to the Department</w:t>
      </w:r>
      <w:r w:rsidR="00C33CB9" w:rsidRPr="0087049A">
        <w:t>'</w:t>
      </w:r>
      <w:r w:rsidRPr="0087049A">
        <w:t>s laboratory any food</w:t>
      </w:r>
      <w:r w:rsidR="00C6487C" w:rsidRPr="0087049A">
        <w:t>, animal</w:t>
      </w:r>
      <w:r w:rsidRPr="0087049A">
        <w:t xml:space="preserve"> or </w:t>
      </w:r>
      <w:r w:rsidR="00C6487C" w:rsidRPr="0087049A">
        <w:t xml:space="preserve">human </w:t>
      </w:r>
      <w:r w:rsidRPr="0087049A">
        <w:t xml:space="preserve">clinical Campylobacter </w:t>
      </w:r>
      <w:r w:rsidR="00C6487C" w:rsidRPr="0087049A">
        <w:t>specimens or environmental samples</w:t>
      </w:r>
      <w:r w:rsidRPr="0087049A">
        <w:t xml:space="preserve"> resulting from an outbreak investigation.</w:t>
      </w:r>
    </w:p>
    <w:p w14:paraId="278C6380" w14:textId="77777777" w:rsidR="00932621" w:rsidRPr="0087049A" w:rsidRDefault="00932621" w:rsidP="0087049A"/>
    <w:p w14:paraId="4FD1EC15" w14:textId="1A89EB05" w:rsidR="00D6228B" w:rsidRPr="0087049A" w:rsidRDefault="00C6487C" w:rsidP="0087049A">
      <w:pPr>
        <w:ind w:left="720"/>
      </w:pPr>
      <w:r w:rsidRPr="0087049A">
        <w:t>(Source:  Amended at 4</w:t>
      </w:r>
      <w:r w:rsidR="001708E2" w:rsidRPr="0087049A">
        <w:t>8</w:t>
      </w:r>
      <w:r w:rsidRPr="0087049A">
        <w:t xml:space="preserve"> Ill. Reg. </w:t>
      </w:r>
      <w:r w:rsidR="00687C16" w:rsidRPr="0087049A">
        <w:t>4098</w:t>
      </w:r>
      <w:r w:rsidRPr="0087049A">
        <w:t xml:space="preserve">, effective </w:t>
      </w:r>
      <w:r w:rsidR="00687C16" w:rsidRPr="0087049A">
        <w:t>February 27, 2024</w:t>
      </w:r>
      <w:r w:rsidRPr="0087049A">
        <w:t>)</w:t>
      </w:r>
    </w:p>
    <w:sectPr w:rsidR="00D6228B" w:rsidRPr="0087049A" w:rsidSect="000F2054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4EBA"/>
    <w:multiLevelType w:val="hybridMultilevel"/>
    <w:tmpl w:val="6FD47EEC"/>
    <w:lvl w:ilvl="0" w:tplc="C3E6D5E8">
      <w:start w:val="1"/>
      <w:numFmt w:val="decimal"/>
      <w:lvlText w:val="%1)"/>
      <w:lvlJc w:val="left"/>
      <w:pPr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621"/>
    <w:rsid w:val="000F2054"/>
    <w:rsid w:val="00164C5D"/>
    <w:rsid w:val="00166CE7"/>
    <w:rsid w:val="001708E2"/>
    <w:rsid w:val="001906A8"/>
    <w:rsid w:val="002205CD"/>
    <w:rsid w:val="00303E52"/>
    <w:rsid w:val="003A56D2"/>
    <w:rsid w:val="003F5996"/>
    <w:rsid w:val="004A0879"/>
    <w:rsid w:val="005C3366"/>
    <w:rsid w:val="00647273"/>
    <w:rsid w:val="00687C16"/>
    <w:rsid w:val="006C0188"/>
    <w:rsid w:val="006E12ED"/>
    <w:rsid w:val="0087049A"/>
    <w:rsid w:val="00932621"/>
    <w:rsid w:val="00B16412"/>
    <w:rsid w:val="00B8158F"/>
    <w:rsid w:val="00C33CB9"/>
    <w:rsid w:val="00C6487C"/>
    <w:rsid w:val="00D6228B"/>
    <w:rsid w:val="00D63D4A"/>
    <w:rsid w:val="00EB425F"/>
    <w:rsid w:val="00EE4DC1"/>
    <w:rsid w:val="00EF28FB"/>
    <w:rsid w:val="00E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71F549"/>
  <w15:docId w15:val="{AD700D61-C8C2-4529-96DD-5D2DB681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6228B"/>
  </w:style>
  <w:style w:type="paragraph" w:styleId="ListParagraph">
    <w:name w:val="List Paragraph"/>
    <w:basedOn w:val="Normal"/>
    <w:uiPriority w:val="34"/>
    <w:qFormat/>
    <w:rsid w:val="00EF5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5</cp:revision>
  <dcterms:created xsi:type="dcterms:W3CDTF">2024-02-08T21:29:00Z</dcterms:created>
  <dcterms:modified xsi:type="dcterms:W3CDTF">2024-11-12T15:19:00Z</dcterms:modified>
</cp:coreProperties>
</file>