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BE" w:rsidRDefault="006F4EBE" w:rsidP="006F4E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4EBE" w:rsidRDefault="006F4EBE" w:rsidP="006F4E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690.752  Yersiniosis (Reportable by mail, telephone, facsimile or electronically, within 7 days)</w:t>
      </w:r>
      <w:r>
        <w:t xml:space="preserve"> </w:t>
      </w:r>
    </w:p>
    <w:p w:rsidR="006F4EBE" w:rsidRDefault="006F4EBE" w:rsidP="006F4EBE">
      <w:pPr>
        <w:widowControl w:val="0"/>
        <w:autoSpaceDE w:val="0"/>
        <w:autoSpaceDN w:val="0"/>
        <w:adjustRightInd w:val="0"/>
      </w:pPr>
    </w:p>
    <w:p w:rsidR="006F4EBE" w:rsidRDefault="002435E5" w:rsidP="006F4EBE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6F4EBE">
        <w:t>)</w:t>
      </w:r>
      <w:r w:rsidR="006F4EBE">
        <w:tab/>
        <w:t xml:space="preserve">Control of Case. </w:t>
      </w:r>
    </w:p>
    <w:p w:rsidR="00E12125" w:rsidRDefault="00E12125" w:rsidP="006F4EBE">
      <w:pPr>
        <w:widowControl w:val="0"/>
        <w:autoSpaceDE w:val="0"/>
        <w:autoSpaceDN w:val="0"/>
        <w:adjustRightInd w:val="0"/>
        <w:ind w:left="2160" w:hanging="720"/>
      </w:pPr>
    </w:p>
    <w:p w:rsidR="00E12125" w:rsidRDefault="006F4EBE" w:rsidP="006F4E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435E5" w:rsidRPr="00E60982">
        <w:t xml:space="preserve">Standard Precautions shall be followed. </w:t>
      </w:r>
      <w:r w:rsidR="002435E5" w:rsidRPr="00E60982">
        <w:rPr>
          <w:rFonts w:cs="Arial"/>
        </w:rPr>
        <w:t>Contact Precautions shall be followed for diapered or incontinent persons or during institutional outbreaks until absence of diarrhea for 24 hours.</w:t>
      </w:r>
      <w:r w:rsidR="002435E5" w:rsidDel="002435E5">
        <w:t xml:space="preserve"> </w:t>
      </w:r>
    </w:p>
    <w:p w:rsidR="006F4EBE" w:rsidRDefault="006F4EBE" w:rsidP="006F4E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Cases who are employed as food handlers or in sensitive occupations </w:t>
      </w:r>
      <w:r w:rsidR="002435E5">
        <w:t>shall</w:t>
      </w:r>
      <w:r>
        <w:t xml:space="preserve"> be excluded from work until absence of  diarrhea for at least 24 hours. </w:t>
      </w:r>
    </w:p>
    <w:p w:rsidR="00E12125" w:rsidRDefault="00E12125" w:rsidP="006F4EBE">
      <w:pPr>
        <w:widowControl w:val="0"/>
        <w:autoSpaceDE w:val="0"/>
        <w:autoSpaceDN w:val="0"/>
        <w:adjustRightInd w:val="0"/>
        <w:ind w:left="2160" w:hanging="720"/>
      </w:pPr>
    </w:p>
    <w:p w:rsidR="00E12125" w:rsidRDefault="002435E5" w:rsidP="006F4EBE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F4EBE">
        <w:t>)</w:t>
      </w:r>
      <w:r w:rsidR="006F4EBE">
        <w:tab/>
        <w:t xml:space="preserve">Control of Contacts.  </w:t>
      </w:r>
      <w:r>
        <w:t>No restrictions.</w:t>
      </w:r>
      <w:r w:rsidDel="002435E5">
        <w:t xml:space="preserve"> </w:t>
      </w:r>
    </w:p>
    <w:p w:rsidR="005F2718" w:rsidRDefault="005F2718" w:rsidP="006F4EBE">
      <w:pPr>
        <w:widowControl w:val="0"/>
        <w:autoSpaceDE w:val="0"/>
        <w:autoSpaceDN w:val="0"/>
        <w:adjustRightInd w:val="0"/>
        <w:ind w:left="1440" w:hanging="720"/>
      </w:pPr>
    </w:p>
    <w:p w:rsidR="006F4EBE" w:rsidRDefault="002435E5" w:rsidP="006F4EBE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F4EBE">
        <w:t>)</w:t>
      </w:r>
      <w:r w:rsidR="006F4EBE">
        <w:tab/>
        <w:t>Sale of Food, Milk, etc. (See Section 690.1000</w:t>
      </w:r>
      <w:r>
        <w:t>(b)</w:t>
      </w:r>
      <w:r w:rsidR="006F4EBE">
        <w:t xml:space="preserve">.) </w:t>
      </w:r>
    </w:p>
    <w:p w:rsidR="00E12125" w:rsidRDefault="00E12125" w:rsidP="006F4EBE">
      <w:pPr>
        <w:widowControl w:val="0"/>
        <w:autoSpaceDE w:val="0"/>
        <w:autoSpaceDN w:val="0"/>
        <w:adjustRightInd w:val="0"/>
        <w:ind w:left="1440" w:hanging="720"/>
      </w:pPr>
    </w:p>
    <w:p w:rsidR="00E12125" w:rsidRDefault="002435E5" w:rsidP="006F4EBE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6F4EBE">
        <w:t>)</w:t>
      </w:r>
      <w:r w:rsidR="006F4EBE">
        <w:tab/>
        <w:t>Laboratory Reporting.</w:t>
      </w:r>
    </w:p>
    <w:p w:rsidR="005F2718" w:rsidRDefault="005F2718" w:rsidP="002435E5">
      <w:pPr>
        <w:widowControl w:val="0"/>
        <w:tabs>
          <w:tab w:val="num" w:pos="2160"/>
        </w:tabs>
        <w:adjustRightInd w:val="0"/>
        <w:ind w:left="2160" w:hanging="720"/>
        <w:textAlignment w:val="baseline"/>
      </w:pPr>
    </w:p>
    <w:p w:rsidR="002435E5" w:rsidRPr="00E60982" w:rsidRDefault="002435E5" w:rsidP="002435E5">
      <w:pPr>
        <w:widowControl w:val="0"/>
        <w:tabs>
          <w:tab w:val="num" w:pos="2160"/>
        </w:tabs>
        <w:adjustRightInd w:val="0"/>
        <w:ind w:left="2160" w:hanging="720"/>
        <w:textAlignment w:val="baseline"/>
      </w:pPr>
      <w:r>
        <w:t>1)</w:t>
      </w:r>
      <w:r>
        <w:tab/>
      </w:r>
      <w:r w:rsidRPr="00E60982">
        <w:t>Laboratories shall report to the local health authority patients from whom Yersinia enterocolitica or Yersinia pseudotuberculosis has been isolated  or patients who have a positive result on any laboratory test indicative of and specific for detecting Yersinia infection.</w:t>
      </w:r>
    </w:p>
    <w:p w:rsidR="002435E5" w:rsidRPr="00E60982" w:rsidRDefault="002435E5" w:rsidP="002435E5">
      <w:pPr>
        <w:ind w:left="1440"/>
      </w:pPr>
    </w:p>
    <w:p w:rsidR="002435E5" w:rsidRPr="00E60982" w:rsidRDefault="002435E5" w:rsidP="002435E5">
      <w:pPr>
        <w:widowControl w:val="0"/>
        <w:adjustRightInd w:val="0"/>
        <w:ind w:left="2160" w:hanging="735"/>
        <w:textAlignment w:val="baseline"/>
      </w:pPr>
      <w:r>
        <w:t>2)</w:t>
      </w:r>
      <w:r>
        <w:tab/>
      </w:r>
      <w:r w:rsidRPr="00E60982">
        <w:t>Laboratories shall report and submit to the Department</w:t>
      </w:r>
      <w:r>
        <w:t>'</w:t>
      </w:r>
      <w:r w:rsidRPr="00E60982">
        <w:t>s laboratory any food, environmental or animal Yersinia isolates resulting from an outbreak investigation.</w:t>
      </w:r>
    </w:p>
    <w:p w:rsidR="002435E5" w:rsidRDefault="002435E5" w:rsidP="006F4EBE">
      <w:pPr>
        <w:widowControl w:val="0"/>
        <w:autoSpaceDE w:val="0"/>
        <w:autoSpaceDN w:val="0"/>
        <w:adjustRightInd w:val="0"/>
        <w:ind w:left="1440" w:hanging="720"/>
      </w:pPr>
    </w:p>
    <w:p w:rsidR="002435E5" w:rsidRPr="00D55B37" w:rsidRDefault="002435E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17452">
        <w:t>2</w:t>
      </w:r>
      <w:r>
        <w:t xml:space="preserve"> I</w:t>
      </w:r>
      <w:r w:rsidRPr="00D55B37">
        <w:t xml:space="preserve">ll. Reg. </w:t>
      </w:r>
      <w:r w:rsidR="006B62DE">
        <w:t>3777</w:t>
      </w:r>
      <w:r w:rsidRPr="00D55B37">
        <w:t xml:space="preserve">, effective </w:t>
      </w:r>
      <w:r w:rsidR="006B62DE">
        <w:t>March 3, 2008</w:t>
      </w:r>
      <w:r w:rsidRPr="00D55B37">
        <w:t>)</w:t>
      </w:r>
    </w:p>
    <w:sectPr w:rsidR="002435E5" w:rsidRPr="00D55B37" w:rsidSect="00510535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D7411"/>
    <w:multiLevelType w:val="hybridMultilevel"/>
    <w:tmpl w:val="3B1056A2"/>
    <w:lvl w:ilvl="0" w:tplc="655CE54C">
      <w:start w:val="2"/>
      <w:numFmt w:val="decimal"/>
      <w:lvlText w:val="%1)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1">
    <w:nsid w:val="4E3E6069"/>
    <w:multiLevelType w:val="hybridMultilevel"/>
    <w:tmpl w:val="EDD0E282"/>
    <w:lvl w:ilvl="0" w:tplc="5236791E">
      <w:start w:val="2"/>
      <w:numFmt w:val="decimal"/>
      <w:lvlText w:val="%1)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2">
    <w:nsid w:val="762D763F"/>
    <w:multiLevelType w:val="hybridMultilevel"/>
    <w:tmpl w:val="2146FA42"/>
    <w:lvl w:ilvl="0" w:tplc="0862117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4EBE"/>
    <w:rsid w:val="002435E5"/>
    <w:rsid w:val="00484366"/>
    <w:rsid w:val="00510535"/>
    <w:rsid w:val="005573FE"/>
    <w:rsid w:val="005C3366"/>
    <w:rsid w:val="005F2718"/>
    <w:rsid w:val="00617452"/>
    <w:rsid w:val="006B62DE"/>
    <w:rsid w:val="006F4EBE"/>
    <w:rsid w:val="00924619"/>
    <w:rsid w:val="009E6CBE"/>
    <w:rsid w:val="00CA098A"/>
    <w:rsid w:val="00E12125"/>
    <w:rsid w:val="00FA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3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