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55CB" w14:textId="55CFEA44" w:rsidR="00654FA6" w:rsidRDefault="00654FA6" w:rsidP="00654FA6">
      <w:pPr>
        <w:widowControl w:val="0"/>
        <w:autoSpaceDE w:val="0"/>
        <w:autoSpaceDN w:val="0"/>
        <w:adjustRightInd w:val="0"/>
        <w:jc w:val="center"/>
      </w:pPr>
      <w:r>
        <w:t xml:space="preserve">SUBCHAPTER k:  </w:t>
      </w:r>
      <w:r w:rsidR="00D81DA6" w:rsidRPr="00D81DA6">
        <w:t>NOTIFIABLE</w:t>
      </w:r>
      <w:r>
        <w:t xml:space="preserve"> DISEASE</w:t>
      </w:r>
      <w:r w:rsidR="00D0350E">
        <w:t>S</w:t>
      </w:r>
      <w:r>
        <w:t xml:space="preserve"> </w:t>
      </w:r>
      <w:r w:rsidR="00D81DA6" w:rsidRPr="00D81DA6">
        <w:t xml:space="preserve">AND CONDITIONS </w:t>
      </w:r>
      <w:r>
        <w:t>CONTROL AND IMMUNIZATIONS</w:t>
      </w:r>
    </w:p>
    <w:sectPr w:rsidR="00654FA6" w:rsidSect="00D42818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FA6"/>
    <w:rsid w:val="002C29B6"/>
    <w:rsid w:val="00446307"/>
    <w:rsid w:val="005C3366"/>
    <w:rsid w:val="00654FA6"/>
    <w:rsid w:val="00D0350E"/>
    <w:rsid w:val="00D42818"/>
    <w:rsid w:val="00D81DA6"/>
    <w:rsid w:val="00E95E6E"/>
    <w:rsid w:val="00E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788909"/>
  <w15:docId w15:val="{D25657DE-DAB7-4AB6-AB08-A7F9DD5B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COMMUNICABLE DISEASE CONTROL AND IMMUNIZATIONS</vt:lpstr>
    </vt:vector>
  </TitlesOfParts>
  <Company>General Assembly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COMMUNICABLE DISEASE CONTROL AND IMMUNIZATIONS</dc:title>
  <dc:subject/>
  <dc:creator>Illinois General Assembly</dc:creator>
  <cp:keywords/>
  <dc:description/>
  <cp:lastModifiedBy>Knudson, Cheryl J.</cp:lastModifiedBy>
  <cp:revision>6</cp:revision>
  <dcterms:created xsi:type="dcterms:W3CDTF">2012-06-22T00:37:00Z</dcterms:created>
  <dcterms:modified xsi:type="dcterms:W3CDTF">2024-03-05T21:56:00Z</dcterms:modified>
</cp:coreProperties>
</file>