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C85" w:rsidRDefault="00081C85" w:rsidP="00081C85">
      <w:pPr>
        <w:widowControl w:val="0"/>
        <w:autoSpaceDE w:val="0"/>
        <w:autoSpaceDN w:val="0"/>
        <w:adjustRightInd w:val="0"/>
      </w:pPr>
      <w:bookmarkStart w:id="0" w:name="_GoBack"/>
      <w:bookmarkEnd w:id="0"/>
    </w:p>
    <w:p w:rsidR="00081C85" w:rsidRDefault="00081C85" w:rsidP="00081C85">
      <w:pPr>
        <w:widowControl w:val="0"/>
        <w:autoSpaceDE w:val="0"/>
        <w:autoSpaceDN w:val="0"/>
        <w:adjustRightInd w:val="0"/>
      </w:pPr>
      <w:r>
        <w:rPr>
          <w:b/>
          <w:bCs/>
        </w:rPr>
        <w:t>Section 682.620  Restoration of Revoked or Suspended Hearing Instrument Dispenser Licenses</w:t>
      </w:r>
      <w:r>
        <w:t xml:space="preserve"> </w:t>
      </w:r>
    </w:p>
    <w:p w:rsidR="00081C85" w:rsidRDefault="00081C85" w:rsidP="00081C85">
      <w:pPr>
        <w:widowControl w:val="0"/>
        <w:autoSpaceDE w:val="0"/>
        <w:autoSpaceDN w:val="0"/>
        <w:adjustRightInd w:val="0"/>
      </w:pPr>
    </w:p>
    <w:p w:rsidR="00081C85" w:rsidRDefault="00081C85" w:rsidP="00081C85">
      <w:pPr>
        <w:widowControl w:val="0"/>
        <w:autoSpaceDE w:val="0"/>
        <w:autoSpaceDN w:val="0"/>
        <w:adjustRightInd w:val="0"/>
      </w:pPr>
      <w:r>
        <w:t xml:space="preserve">Persons whose Hearing Instrument Dispenser Licenses have been suspended or revoked may petition the Board for restoration of the license. </w:t>
      </w:r>
    </w:p>
    <w:p w:rsidR="00080D64" w:rsidRDefault="00080D64" w:rsidP="00081C85">
      <w:pPr>
        <w:widowControl w:val="0"/>
        <w:autoSpaceDE w:val="0"/>
        <w:autoSpaceDN w:val="0"/>
        <w:adjustRightInd w:val="0"/>
      </w:pPr>
    </w:p>
    <w:p w:rsidR="00081C85" w:rsidRDefault="00081C85" w:rsidP="00081C85">
      <w:pPr>
        <w:widowControl w:val="0"/>
        <w:autoSpaceDE w:val="0"/>
        <w:autoSpaceDN w:val="0"/>
        <w:adjustRightInd w:val="0"/>
        <w:ind w:left="1440" w:hanging="720"/>
      </w:pPr>
      <w:r>
        <w:t>a)</w:t>
      </w:r>
      <w:r>
        <w:tab/>
        <w:t xml:space="preserve">The applicant shall specify the reasons for the restoration of the Hearing Instrument License. </w:t>
      </w:r>
    </w:p>
    <w:p w:rsidR="00080D64" w:rsidRDefault="00080D64" w:rsidP="00081C85">
      <w:pPr>
        <w:widowControl w:val="0"/>
        <w:autoSpaceDE w:val="0"/>
        <w:autoSpaceDN w:val="0"/>
        <w:adjustRightInd w:val="0"/>
        <w:ind w:left="1440" w:hanging="720"/>
      </w:pPr>
    </w:p>
    <w:p w:rsidR="00081C85" w:rsidRDefault="00081C85" w:rsidP="00081C85">
      <w:pPr>
        <w:widowControl w:val="0"/>
        <w:autoSpaceDE w:val="0"/>
        <w:autoSpaceDN w:val="0"/>
        <w:adjustRightInd w:val="0"/>
        <w:ind w:left="1440" w:hanging="720"/>
      </w:pPr>
      <w:r>
        <w:t>b)</w:t>
      </w:r>
      <w:r>
        <w:tab/>
        <w:t xml:space="preserve">The applicant shall affirm, by signature and date, that during the period that the Hearing Instrument License was revoked or suspended, the applicant has not pleaded </w:t>
      </w:r>
      <w:proofErr w:type="spellStart"/>
      <w:r>
        <w:t>nolo</w:t>
      </w:r>
      <w:proofErr w:type="spellEnd"/>
      <w:r>
        <w:t xml:space="preserve"> </w:t>
      </w:r>
      <w:proofErr w:type="spellStart"/>
      <w:r>
        <w:t>contendere</w:t>
      </w:r>
      <w:proofErr w:type="spellEnd"/>
      <w:r>
        <w:t xml:space="preserve"> or been convicted of a felony or misdemeanor under the laws of the United States, any state or territory; been disciplined by another governmental or professional association for actions which involve fraud or dishonesty; is not subject to any currently effective injunctive or restrictive order as a result of the aforementioned actions; and has not engaged in Hearing Instrument dispensing activities as described in Section 5 and Section 3(j) of the Act. </w:t>
      </w:r>
    </w:p>
    <w:p w:rsidR="00080D64" w:rsidRDefault="00080D64" w:rsidP="00081C85">
      <w:pPr>
        <w:widowControl w:val="0"/>
        <w:autoSpaceDE w:val="0"/>
        <w:autoSpaceDN w:val="0"/>
        <w:adjustRightInd w:val="0"/>
        <w:ind w:left="1440" w:hanging="720"/>
      </w:pPr>
    </w:p>
    <w:p w:rsidR="00081C85" w:rsidRDefault="00081C85" w:rsidP="00081C85">
      <w:pPr>
        <w:widowControl w:val="0"/>
        <w:autoSpaceDE w:val="0"/>
        <w:autoSpaceDN w:val="0"/>
        <w:adjustRightInd w:val="0"/>
        <w:ind w:left="1440" w:hanging="720"/>
      </w:pPr>
      <w:r>
        <w:t>c)</w:t>
      </w:r>
      <w:r>
        <w:tab/>
        <w:t>The Board and Department shall be guided in the restoration of the Hearing Instrument License, by the nature of the actions which caused the Hearing Instrument License to be suspended or revoked.  The standards by which the Board shall be guided in its recommendation for the restoration of a Hearing Instrument</w:t>
      </w:r>
      <w:r w:rsidR="007E66A2">
        <w:t xml:space="preserve"> License shall be as follows: </w:t>
      </w:r>
    </w:p>
    <w:p w:rsidR="00080D64" w:rsidRDefault="00080D64" w:rsidP="00081C85">
      <w:pPr>
        <w:widowControl w:val="0"/>
        <w:autoSpaceDE w:val="0"/>
        <w:autoSpaceDN w:val="0"/>
        <w:adjustRightInd w:val="0"/>
        <w:ind w:left="2160" w:hanging="720"/>
      </w:pPr>
    </w:p>
    <w:p w:rsidR="00081C85" w:rsidRDefault="00081C85" w:rsidP="00081C85">
      <w:pPr>
        <w:widowControl w:val="0"/>
        <w:autoSpaceDE w:val="0"/>
        <w:autoSpaceDN w:val="0"/>
        <w:adjustRightInd w:val="0"/>
        <w:ind w:left="2160" w:hanging="720"/>
      </w:pPr>
      <w:r>
        <w:t>1)</w:t>
      </w:r>
      <w:r>
        <w:tab/>
        <w:t xml:space="preserve">the number of violations which resulted in the revocation or suspension; </w:t>
      </w:r>
    </w:p>
    <w:p w:rsidR="00080D64" w:rsidRDefault="00080D64" w:rsidP="00081C85">
      <w:pPr>
        <w:widowControl w:val="0"/>
        <w:autoSpaceDE w:val="0"/>
        <w:autoSpaceDN w:val="0"/>
        <w:adjustRightInd w:val="0"/>
        <w:ind w:left="2160" w:hanging="720"/>
      </w:pPr>
    </w:p>
    <w:p w:rsidR="00081C85" w:rsidRDefault="00081C85" w:rsidP="00081C85">
      <w:pPr>
        <w:widowControl w:val="0"/>
        <w:autoSpaceDE w:val="0"/>
        <w:autoSpaceDN w:val="0"/>
        <w:adjustRightInd w:val="0"/>
        <w:ind w:left="2160" w:hanging="720"/>
      </w:pPr>
      <w:r>
        <w:t>2)</w:t>
      </w:r>
      <w:r>
        <w:tab/>
        <w:t xml:space="preserve">previous disciplinary actions which have been ordered against the petitioner; </w:t>
      </w:r>
    </w:p>
    <w:p w:rsidR="00080D64" w:rsidRDefault="00080D64" w:rsidP="00081C85">
      <w:pPr>
        <w:widowControl w:val="0"/>
        <w:autoSpaceDE w:val="0"/>
        <w:autoSpaceDN w:val="0"/>
        <w:adjustRightInd w:val="0"/>
        <w:ind w:left="2160" w:hanging="720"/>
      </w:pPr>
    </w:p>
    <w:p w:rsidR="00081C85" w:rsidRDefault="00081C85" w:rsidP="00081C85">
      <w:pPr>
        <w:widowControl w:val="0"/>
        <w:autoSpaceDE w:val="0"/>
        <w:autoSpaceDN w:val="0"/>
        <w:adjustRightInd w:val="0"/>
        <w:ind w:left="2160" w:hanging="720"/>
      </w:pPr>
      <w:r>
        <w:t>3)</w:t>
      </w:r>
      <w:r>
        <w:tab/>
        <w:t xml:space="preserve">conviction of the petitioner for felonies or misdemeanors involving fraud or dishonesty, during the period of revocation or suspension; </w:t>
      </w:r>
    </w:p>
    <w:p w:rsidR="00080D64" w:rsidRDefault="00080D64" w:rsidP="00081C85">
      <w:pPr>
        <w:widowControl w:val="0"/>
        <w:autoSpaceDE w:val="0"/>
        <w:autoSpaceDN w:val="0"/>
        <w:adjustRightInd w:val="0"/>
        <w:ind w:left="2160" w:hanging="720"/>
      </w:pPr>
    </w:p>
    <w:p w:rsidR="00081C85" w:rsidRDefault="00081C85" w:rsidP="00081C85">
      <w:pPr>
        <w:widowControl w:val="0"/>
        <w:autoSpaceDE w:val="0"/>
        <w:autoSpaceDN w:val="0"/>
        <w:adjustRightInd w:val="0"/>
        <w:ind w:left="2160" w:hanging="720"/>
      </w:pPr>
      <w:r>
        <w:t>4)</w:t>
      </w:r>
      <w:r>
        <w:tab/>
        <w:t xml:space="preserve">evidence of Hearing Instrument dispensing after Hearing Instrument License revocation or suspension; </w:t>
      </w:r>
    </w:p>
    <w:p w:rsidR="00080D64" w:rsidRDefault="00080D64" w:rsidP="00081C85">
      <w:pPr>
        <w:widowControl w:val="0"/>
        <w:autoSpaceDE w:val="0"/>
        <w:autoSpaceDN w:val="0"/>
        <w:adjustRightInd w:val="0"/>
        <w:ind w:left="2160" w:hanging="720"/>
      </w:pPr>
    </w:p>
    <w:p w:rsidR="00081C85" w:rsidRDefault="00081C85" w:rsidP="00081C85">
      <w:pPr>
        <w:widowControl w:val="0"/>
        <w:autoSpaceDE w:val="0"/>
        <w:autoSpaceDN w:val="0"/>
        <w:adjustRightInd w:val="0"/>
        <w:ind w:left="2160" w:hanging="720"/>
      </w:pPr>
      <w:r>
        <w:t>5)</w:t>
      </w:r>
      <w:r>
        <w:tab/>
        <w:t xml:space="preserve">the effect of the violations, which resulted in the suspension or revocation, on consumers; and </w:t>
      </w:r>
    </w:p>
    <w:p w:rsidR="00080D64" w:rsidRDefault="00080D64" w:rsidP="00081C85">
      <w:pPr>
        <w:widowControl w:val="0"/>
        <w:autoSpaceDE w:val="0"/>
        <w:autoSpaceDN w:val="0"/>
        <w:adjustRightInd w:val="0"/>
        <w:ind w:left="2160" w:hanging="720"/>
      </w:pPr>
    </w:p>
    <w:p w:rsidR="00081C85" w:rsidRDefault="00081C85" w:rsidP="00081C85">
      <w:pPr>
        <w:widowControl w:val="0"/>
        <w:autoSpaceDE w:val="0"/>
        <w:autoSpaceDN w:val="0"/>
        <w:adjustRightInd w:val="0"/>
        <w:ind w:left="2160" w:hanging="720"/>
      </w:pPr>
      <w:r>
        <w:t>6)</w:t>
      </w:r>
      <w:r>
        <w:tab/>
        <w:t xml:space="preserve">settlement of all consumer claims against the petitioner. </w:t>
      </w:r>
    </w:p>
    <w:p w:rsidR="00080D64" w:rsidRDefault="00080D64" w:rsidP="00081C85">
      <w:pPr>
        <w:widowControl w:val="0"/>
        <w:autoSpaceDE w:val="0"/>
        <w:autoSpaceDN w:val="0"/>
        <w:adjustRightInd w:val="0"/>
        <w:ind w:left="1440" w:hanging="720"/>
      </w:pPr>
    </w:p>
    <w:p w:rsidR="00081C85" w:rsidRDefault="00081C85" w:rsidP="00081C85">
      <w:pPr>
        <w:widowControl w:val="0"/>
        <w:autoSpaceDE w:val="0"/>
        <w:autoSpaceDN w:val="0"/>
        <w:adjustRightInd w:val="0"/>
        <w:ind w:left="1440" w:hanging="720"/>
      </w:pPr>
      <w:r>
        <w:t>d)</w:t>
      </w:r>
      <w:r>
        <w:tab/>
        <w:t xml:space="preserve">Falsification of any information provided to the Department or Board shall be grounds for refusal to restore the Hearing Instrument License, suspension or revocation of the Hearing Instrument License. </w:t>
      </w:r>
    </w:p>
    <w:p w:rsidR="00081C85" w:rsidRDefault="00081C85" w:rsidP="00081C85">
      <w:pPr>
        <w:widowControl w:val="0"/>
        <w:autoSpaceDE w:val="0"/>
        <w:autoSpaceDN w:val="0"/>
        <w:adjustRightInd w:val="0"/>
        <w:ind w:left="1440" w:hanging="720"/>
      </w:pPr>
    </w:p>
    <w:p w:rsidR="00081C85" w:rsidRDefault="00081C85" w:rsidP="00081C85">
      <w:pPr>
        <w:widowControl w:val="0"/>
        <w:autoSpaceDE w:val="0"/>
        <w:autoSpaceDN w:val="0"/>
        <w:adjustRightInd w:val="0"/>
        <w:ind w:left="1440" w:hanging="720"/>
      </w:pPr>
      <w:r>
        <w:t xml:space="preserve">(Source:  Amended at 21 Ill. Reg. 4799, effective April 1, 1997) </w:t>
      </w:r>
    </w:p>
    <w:sectPr w:rsidR="00081C85" w:rsidSect="00081C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1C85"/>
    <w:rsid w:val="00080D64"/>
    <w:rsid w:val="00081C85"/>
    <w:rsid w:val="00090D09"/>
    <w:rsid w:val="0058120C"/>
    <w:rsid w:val="005C3366"/>
    <w:rsid w:val="007E66A2"/>
    <w:rsid w:val="00B4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682</vt:lpstr>
    </vt:vector>
  </TitlesOfParts>
  <Company>State of Illinois</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682</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