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9668F" w14:textId="77777777" w:rsidR="00A547A5" w:rsidRDefault="00B33BE4" w:rsidP="00A547A5">
      <w:pPr>
        <w:rPr>
          <w:b/>
        </w:rPr>
      </w:pPr>
      <w:r>
        <w:rPr>
          <w:b/>
        </w:rPr>
        <w:br w:type="page"/>
      </w:r>
      <w:r w:rsidR="00A547A5" w:rsidRPr="00ED7955">
        <w:rPr>
          <w:b/>
        </w:rPr>
        <w:lastRenderedPageBreak/>
        <w:t xml:space="preserve">Section </w:t>
      </w:r>
      <w:proofErr w:type="spellStart"/>
      <w:r w:rsidR="00A547A5" w:rsidRPr="00ED7955">
        <w:rPr>
          <w:b/>
        </w:rPr>
        <w:t>665.A</w:t>
      </w:r>
      <w:r w:rsidR="009E269F">
        <w:rPr>
          <w:b/>
        </w:rPr>
        <w:t>PPENDIX</w:t>
      </w:r>
      <w:proofErr w:type="spellEnd"/>
      <w:r w:rsidR="00A547A5" w:rsidRPr="00ED7955">
        <w:rPr>
          <w:b/>
        </w:rPr>
        <w:t xml:space="preserve"> </w:t>
      </w:r>
      <w:r w:rsidR="00A36ADF">
        <w:rPr>
          <w:b/>
        </w:rPr>
        <w:t>D</w:t>
      </w:r>
      <w:r w:rsidR="00A547A5" w:rsidRPr="00ED7955">
        <w:rPr>
          <w:b/>
        </w:rPr>
        <w:t xml:space="preserve">  </w:t>
      </w:r>
      <w:r>
        <w:rPr>
          <w:b/>
        </w:rPr>
        <w:t xml:space="preserve"> </w:t>
      </w:r>
      <w:r w:rsidR="00992834">
        <w:rPr>
          <w:b/>
        </w:rPr>
        <w:t xml:space="preserve">Illinois </w:t>
      </w:r>
      <w:r w:rsidR="00A547A5" w:rsidRPr="00ED7955">
        <w:rPr>
          <w:b/>
        </w:rPr>
        <w:t>Department of Public Health Dental Examination Form</w:t>
      </w:r>
    </w:p>
    <w:p w14:paraId="70B04D65" w14:textId="77777777" w:rsidR="00A547A5" w:rsidRPr="00435460" w:rsidRDefault="00A547A5" w:rsidP="00A547A5">
      <w:pPr>
        <w:rPr>
          <w:bCs/>
        </w:rPr>
      </w:pPr>
    </w:p>
    <w:p w14:paraId="3696068A" w14:textId="77777777" w:rsidR="00A547A5" w:rsidRDefault="00A547A5" w:rsidP="009E269F">
      <w:pPr>
        <w:autoSpaceDE w:val="0"/>
        <w:autoSpaceDN w:val="0"/>
        <w:adjustRightInd w:val="0"/>
        <w:jc w:val="center"/>
        <w:rPr>
          <w:b/>
          <w:color w:val="000000"/>
        </w:rPr>
      </w:pPr>
      <w:r w:rsidRPr="009E269F">
        <w:rPr>
          <w:b/>
          <w:color w:val="000000"/>
        </w:rPr>
        <w:t>Illinois Department of Public Health</w:t>
      </w:r>
    </w:p>
    <w:p w14:paraId="3485B6DF" w14:textId="77777777" w:rsidR="009E269F" w:rsidRPr="009E269F" w:rsidRDefault="009E269F" w:rsidP="009E269F">
      <w:pPr>
        <w:autoSpaceDE w:val="0"/>
        <w:autoSpaceDN w:val="0"/>
        <w:adjustRightInd w:val="0"/>
        <w:jc w:val="center"/>
        <w:rPr>
          <w:b/>
          <w:color w:val="000000"/>
        </w:rPr>
      </w:pPr>
    </w:p>
    <w:p w14:paraId="08C56195" w14:textId="77777777" w:rsidR="00A547A5" w:rsidRPr="00435460" w:rsidRDefault="00A547A5" w:rsidP="009E269F">
      <w:pPr>
        <w:autoSpaceDE w:val="0"/>
        <w:autoSpaceDN w:val="0"/>
        <w:adjustRightInd w:val="0"/>
        <w:jc w:val="center"/>
        <w:rPr>
          <w:b/>
          <w:bCs/>
          <w:color w:val="000000"/>
        </w:rPr>
      </w:pPr>
      <w:r w:rsidRPr="009E269F">
        <w:rPr>
          <w:b/>
          <w:bCs/>
          <w:color w:val="000000"/>
        </w:rPr>
        <w:t>PROOF OF SCHOOL DENTAL EXAMINATION FORM</w:t>
      </w:r>
    </w:p>
    <w:p w14:paraId="173D3912" w14:textId="77777777" w:rsidR="00A547A5" w:rsidRPr="00ED7955" w:rsidRDefault="00A547A5" w:rsidP="00A547A5">
      <w:pPr>
        <w:autoSpaceDE w:val="0"/>
        <w:autoSpaceDN w:val="0"/>
        <w:adjustRightInd w:val="0"/>
        <w:rPr>
          <w:b/>
          <w:bCs/>
          <w:color w:val="000000"/>
          <w:sz w:val="20"/>
          <w:szCs w:val="20"/>
        </w:rPr>
      </w:pPr>
    </w:p>
    <w:p w14:paraId="22C313E6" w14:textId="77777777" w:rsidR="00B33BE4" w:rsidRDefault="00A547A5" w:rsidP="00A547A5">
      <w:pPr>
        <w:autoSpaceDE w:val="0"/>
        <w:autoSpaceDN w:val="0"/>
        <w:adjustRightInd w:val="0"/>
        <w:rPr>
          <w:b/>
          <w:bCs/>
          <w:color w:val="000000"/>
        </w:rPr>
      </w:pPr>
      <w:r w:rsidRPr="00ED7955">
        <w:rPr>
          <w:b/>
          <w:bCs/>
          <w:color w:val="000000"/>
        </w:rPr>
        <w:t>To be completed by the parent (please print):</w:t>
      </w:r>
    </w:p>
    <w:p w14:paraId="30DF266A" w14:textId="77777777" w:rsidR="00395A84" w:rsidRPr="00435460" w:rsidRDefault="00395A84" w:rsidP="00A547A5">
      <w:pPr>
        <w:autoSpaceDE w:val="0"/>
        <w:autoSpaceDN w:val="0"/>
        <w:adjustRightInd w:val="0"/>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38"/>
        <w:gridCol w:w="1278"/>
        <w:gridCol w:w="3060"/>
      </w:tblGrid>
      <w:tr w:rsidR="00B33BE4" w:rsidRPr="00BD4371" w14:paraId="569AF377" w14:textId="77777777" w:rsidTr="004F0F84">
        <w:trPr>
          <w:trHeight w:val="540"/>
        </w:trPr>
        <w:tc>
          <w:tcPr>
            <w:tcW w:w="6516" w:type="dxa"/>
            <w:gridSpan w:val="2"/>
          </w:tcPr>
          <w:p w14:paraId="7BD16B66" w14:textId="77777777" w:rsidR="00B33BE4" w:rsidRPr="00BD4371" w:rsidRDefault="00B33BE4" w:rsidP="004F0F84">
            <w:pPr>
              <w:pStyle w:val="Default"/>
              <w:ind w:right="-108"/>
              <w:rPr>
                <w:rFonts w:ascii="Times New Roman" w:hAnsi="Times New Roman" w:cs="Times New Roman"/>
                <w:sz w:val="20"/>
                <w:szCs w:val="20"/>
              </w:rPr>
            </w:pPr>
            <w:r>
              <w:rPr>
                <w:rFonts w:ascii="Times New Roman" w:hAnsi="Times New Roman" w:cs="Times New Roman"/>
                <w:sz w:val="20"/>
                <w:szCs w:val="20"/>
              </w:rPr>
              <w:t>Student's Name:</w:t>
            </w:r>
            <w:r>
              <w:rPr>
                <w:rFonts w:ascii="Times New Roman" w:hAnsi="Times New Roman" w:cs="Times New Roman"/>
                <w:sz w:val="16"/>
                <w:szCs w:val="16"/>
              </w:rPr>
              <w:t xml:space="preserve">   </w:t>
            </w:r>
            <w:r w:rsidRPr="00BD4371">
              <w:rPr>
                <w:rFonts w:ascii="Times New Roman" w:hAnsi="Times New Roman" w:cs="Times New Roman"/>
                <w:sz w:val="16"/>
                <w:szCs w:val="16"/>
              </w:rPr>
              <w:t>Last</w:t>
            </w:r>
            <w:r>
              <w:rPr>
                <w:rFonts w:ascii="Times New Roman" w:hAnsi="Times New Roman" w:cs="Times New Roman"/>
                <w:sz w:val="16"/>
                <w:szCs w:val="16"/>
              </w:rPr>
              <w:t xml:space="preserve">                        </w:t>
            </w:r>
            <w:r w:rsidRPr="00BD4371">
              <w:rPr>
                <w:rFonts w:ascii="Times New Roman" w:hAnsi="Times New Roman" w:cs="Times New Roman"/>
                <w:sz w:val="16"/>
                <w:szCs w:val="16"/>
              </w:rPr>
              <w:t>First</w:t>
            </w:r>
            <w:r>
              <w:rPr>
                <w:rFonts w:ascii="Times New Roman" w:hAnsi="Times New Roman" w:cs="Times New Roman"/>
                <w:sz w:val="16"/>
                <w:szCs w:val="16"/>
              </w:rPr>
              <w:t xml:space="preserve">                                </w:t>
            </w:r>
            <w:r w:rsidRPr="00BD4371">
              <w:rPr>
                <w:rFonts w:ascii="Times New Roman" w:hAnsi="Times New Roman" w:cs="Times New Roman"/>
                <w:sz w:val="16"/>
                <w:szCs w:val="16"/>
              </w:rPr>
              <w:t>Middle</w:t>
            </w:r>
          </w:p>
        </w:tc>
        <w:tc>
          <w:tcPr>
            <w:tcW w:w="3060" w:type="dxa"/>
          </w:tcPr>
          <w:p w14:paraId="2C121F6B" w14:textId="77777777" w:rsidR="00B33BE4" w:rsidRDefault="00B33BE4" w:rsidP="004F0F84">
            <w:pPr>
              <w:pStyle w:val="Default"/>
              <w:ind w:right="-63"/>
              <w:rPr>
                <w:rFonts w:ascii="Times New Roman" w:hAnsi="Times New Roman" w:cs="Times New Roman"/>
                <w:sz w:val="16"/>
                <w:szCs w:val="16"/>
              </w:rPr>
            </w:pPr>
            <w:r w:rsidRPr="00BD4371">
              <w:rPr>
                <w:rFonts w:ascii="Times New Roman" w:hAnsi="Times New Roman" w:cs="Times New Roman"/>
                <w:sz w:val="20"/>
                <w:szCs w:val="20"/>
              </w:rPr>
              <w:t>Birth Date:</w:t>
            </w:r>
            <w:r>
              <w:rPr>
                <w:rFonts w:ascii="Times New Roman" w:hAnsi="Times New Roman" w:cs="Times New Roman"/>
                <w:sz w:val="20"/>
                <w:szCs w:val="20"/>
              </w:rPr>
              <w:t xml:space="preserve">   </w:t>
            </w:r>
            <w:r w:rsidRPr="00BD4371">
              <w:rPr>
                <w:rFonts w:ascii="Times New Roman" w:hAnsi="Times New Roman" w:cs="Times New Roman"/>
                <w:sz w:val="16"/>
                <w:szCs w:val="16"/>
              </w:rPr>
              <w:t>(Month/Day/Year)</w:t>
            </w:r>
          </w:p>
          <w:p w14:paraId="4E4C0CFC" w14:textId="77777777" w:rsidR="009E269F" w:rsidRPr="009E269F" w:rsidRDefault="009E269F" w:rsidP="009E269F">
            <w:pPr>
              <w:pStyle w:val="Default"/>
              <w:ind w:left="894" w:right="-63"/>
              <w:rPr>
                <w:rFonts w:ascii="Times New Roman" w:hAnsi="Times New Roman" w:cs="Times New Roman"/>
              </w:rPr>
            </w:pPr>
            <w:r w:rsidRPr="009E269F">
              <w:rPr>
                <w:rFonts w:ascii="Times New Roman" w:hAnsi="Times New Roman" w:cs="Times New Roman"/>
              </w:rPr>
              <w:t>/      /</w:t>
            </w:r>
          </w:p>
        </w:tc>
      </w:tr>
      <w:tr w:rsidR="00B33BE4" w:rsidRPr="00BD4371" w14:paraId="4615B284" w14:textId="77777777" w:rsidTr="004F0F84">
        <w:trPr>
          <w:trHeight w:hRule="exact" w:val="547"/>
        </w:trPr>
        <w:tc>
          <w:tcPr>
            <w:tcW w:w="6516" w:type="dxa"/>
            <w:gridSpan w:val="2"/>
          </w:tcPr>
          <w:p w14:paraId="117B06DB" w14:textId="77777777" w:rsidR="00B33BE4" w:rsidRPr="00BD4371" w:rsidRDefault="00B33BE4" w:rsidP="004F0F84">
            <w:pPr>
              <w:pStyle w:val="Default"/>
              <w:ind w:right="-90"/>
              <w:rPr>
                <w:rFonts w:ascii="Times New Roman" w:hAnsi="Times New Roman" w:cs="Times New Roman"/>
                <w:sz w:val="20"/>
                <w:szCs w:val="20"/>
              </w:rPr>
            </w:pPr>
            <w:r>
              <w:rPr>
                <w:rFonts w:ascii="Times New Roman" w:hAnsi="Times New Roman" w:cs="Times New Roman"/>
                <w:sz w:val="20"/>
                <w:szCs w:val="20"/>
              </w:rPr>
              <w:t xml:space="preserve">Address:   </w:t>
            </w:r>
            <w:r w:rsidRPr="00BD4371">
              <w:rPr>
                <w:rFonts w:ascii="Times New Roman" w:hAnsi="Times New Roman" w:cs="Times New Roman"/>
                <w:sz w:val="16"/>
                <w:szCs w:val="16"/>
              </w:rPr>
              <w:t>Street</w:t>
            </w:r>
            <w:r>
              <w:rPr>
                <w:rFonts w:ascii="Times New Roman" w:hAnsi="Times New Roman" w:cs="Times New Roman"/>
                <w:sz w:val="16"/>
                <w:szCs w:val="16"/>
              </w:rPr>
              <w:t xml:space="preserve">                                   </w:t>
            </w:r>
            <w:r w:rsidRPr="00BD4371">
              <w:rPr>
                <w:rFonts w:ascii="Times New Roman" w:hAnsi="Times New Roman" w:cs="Times New Roman"/>
                <w:sz w:val="16"/>
                <w:szCs w:val="16"/>
              </w:rPr>
              <w:t>City</w:t>
            </w:r>
            <w:r>
              <w:rPr>
                <w:rFonts w:ascii="Times New Roman" w:hAnsi="Times New Roman" w:cs="Times New Roman"/>
                <w:sz w:val="16"/>
                <w:szCs w:val="16"/>
              </w:rPr>
              <w:t xml:space="preserve">                                       </w:t>
            </w:r>
            <w:r w:rsidRPr="00BD4371">
              <w:rPr>
                <w:rFonts w:ascii="Times New Roman" w:hAnsi="Times New Roman" w:cs="Times New Roman"/>
                <w:sz w:val="16"/>
                <w:szCs w:val="16"/>
              </w:rPr>
              <w:t>Z</w:t>
            </w:r>
            <w:r>
              <w:rPr>
                <w:rFonts w:ascii="Times New Roman" w:hAnsi="Times New Roman" w:cs="Times New Roman"/>
                <w:sz w:val="16"/>
                <w:szCs w:val="16"/>
              </w:rPr>
              <w:t>IP</w:t>
            </w:r>
            <w:r w:rsidRPr="00BD4371">
              <w:rPr>
                <w:rFonts w:ascii="Times New Roman" w:hAnsi="Times New Roman" w:cs="Times New Roman"/>
                <w:sz w:val="16"/>
                <w:szCs w:val="16"/>
              </w:rPr>
              <w:t xml:space="preserve"> Code</w:t>
            </w:r>
          </w:p>
        </w:tc>
        <w:tc>
          <w:tcPr>
            <w:tcW w:w="3060" w:type="dxa"/>
          </w:tcPr>
          <w:p w14:paraId="37C2C53E" w14:textId="77777777" w:rsidR="00B33BE4" w:rsidRPr="00BD4371" w:rsidRDefault="00B33BE4" w:rsidP="004F0F84">
            <w:pPr>
              <w:pStyle w:val="Default"/>
              <w:ind w:right="-108"/>
              <w:rPr>
                <w:rFonts w:ascii="Times New Roman" w:hAnsi="Times New Roman" w:cs="Times New Roman"/>
                <w:sz w:val="20"/>
                <w:szCs w:val="20"/>
              </w:rPr>
            </w:pPr>
            <w:r>
              <w:rPr>
                <w:rFonts w:ascii="Times New Roman" w:hAnsi="Times New Roman" w:cs="Times New Roman"/>
                <w:sz w:val="20"/>
                <w:szCs w:val="20"/>
              </w:rPr>
              <w:t>Telephone:</w:t>
            </w:r>
          </w:p>
        </w:tc>
      </w:tr>
      <w:tr w:rsidR="00B33BE4" w:rsidRPr="00BD4371" w14:paraId="53AD39A8" w14:textId="77777777" w:rsidTr="004F0F84">
        <w:trPr>
          <w:trHeight w:hRule="exact" w:val="547"/>
        </w:trPr>
        <w:tc>
          <w:tcPr>
            <w:tcW w:w="5238" w:type="dxa"/>
          </w:tcPr>
          <w:p w14:paraId="496E475F" w14:textId="77777777" w:rsidR="00B33BE4" w:rsidRPr="007A541B" w:rsidRDefault="00B33BE4" w:rsidP="004F0F84">
            <w:pPr>
              <w:pStyle w:val="Default"/>
              <w:ind w:right="-90"/>
              <w:rPr>
                <w:rFonts w:ascii="Times New Roman" w:hAnsi="Times New Roman" w:cs="Times New Roman"/>
                <w:sz w:val="20"/>
                <w:szCs w:val="20"/>
              </w:rPr>
            </w:pPr>
            <w:r>
              <w:rPr>
                <w:rFonts w:ascii="Times New Roman" w:hAnsi="Times New Roman" w:cs="Times New Roman"/>
                <w:sz w:val="20"/>
                <w:szCs w:val="20"/>
              </w:rPr>
              <w:t>Name of School:</w:t>
            </w:r>
          </w:p>
        </w:tc>
        <w:tc>
          <w:tcPr>
            <w:tcW w:w="1278" w:type="dxa"/>
          </w:tcPr>
          <w:p w14:paraId="26B4E40D" w14:textId="77777777" w:rsidR="00B33BE4" w:rsidRPr="007A541B" w:rsidRDefault="00B33BE4" w:rsidP="004F0F84">
            <w:pPr>
              <w:pStyle w:val="Default"/>
              <w:rPr>
                <w:rFonts w:ascii="Times New Roman" w:hAnsi="Times New Roman" w:cs="Times New Roman"/>
                <w:sz w:val="20"/>
                <w:szCs w:val="20"/>
              </w:rPr>
            </w:pPr>
            <w:r>
              <w:rPr>
                <w:rFonts w:ascii="Times New Roman" w:hAnsi="Times New Roman" w:cs="Times New Roman"/>
                <w:sz w:val="20"/>
                <w:szCs w:val="20"/>
              </w:rPr>
              <w:t>Grade Level:</w:t>
            </w:r>
          </w:p>
        </w:tc>
        <w:tc>
          <w:tcPr>
            <w:tcW w:w="3060" w:type="dxa"/>
          </w:tcPr>
          <w:p w14:paraId="049D86B7" w14:textId="77777777" w:rsidR="00B33BE4" w:rsidRDefault="00B33BE4" w:rsidP="004F0F84">
            <w:pPr>
              <w:pStyle w:val="Default"/>
              <w:rPr>
                <w:rFonts w:ascii="Times New Roman" w:hAnsi="Times New Roman" w:cs="Times New Roman"/>
                <w:sz w:val="20"/>
                <w:szCs w:val="20"/>
              </w:rPr>
            </w:pPr>
            <w:r>
              <w:rPr>
                <w:rFonts w:ascii="Times New Roman" w:hAnsi="Times New Roman" w:cs="Times New Roman"/>
                <w:sz w:val="20"/>
                <w:szCs w:val="20"/>
              </w:rPr>
              <w:t xml:space="preserve">Gender:  </w:t>
            </w:r>
          </w:p>
          <w:p w14:paraId="2A45D29A" w14:textId="77777777" w:rsidR="00B33BE4" w:rsidRPr="007A541B" w:rsidRDefault="00B33BE4" w:rsidP="004F0F84">
            <w:pPr>
              <w:pStyle w:val="Default"/>
              <w:rPr>
                <w:rFonts w:ascii="Times New Roman" w:hAnsi="Times New Roman" w:cs="Times New Roman"/>
                <w:sz w:val="20"/>
                <w:szCs w:val="20"/>
              </w:rPr>
            </w:pPr>
            <w:r>
              <w:rPr>
                <w:rFonts w:ascii="Times New Roman" w:hAnsi="Times New Roman" w:cs="Times New Roman"/>
                <w:sz w:val="20"/>
                <w:szCs w:val="20"/>
              </w:rPr>
              <w:fldChar w:fldCharType="begin">
                <w:ffData>
                  <w:name w:val="Check1"/>
                  <w:enabled/>
                  <w:calcOnExit w:val="0"/>
                  <w:checkBox>
                    <w:sizeAuto/>
                    <w:default w:val="0"/>
                  </w:checkBox>
                </w:ffData>
              </w:fldChar>
            </w:r>
            <w:bookmarkStart w:id="0" w:name="Check1"/>
            <w:r>
              <w:rPr>
                <w:rFonts w:ascii="Times New Roman" w:hAnsi="Times New Roman" w:cs="Times New Roman"/>
                <w:sz w:val="20"/>
                <w:szCs w:val="20"/>
              </w:rPr>
              <w:instrText xml:space="preserve"> FORMCHECKBOX </w:instrText>
            </w:r>
            <w:r w:rsidR="00435460">
              <w:rPr>
                <w:rFonts w:ascii="Times New Roman" w:hAnsi="Times New Roman" w:cs="Times New Roman"/>
                <w:sz w:val="20"/>
                <w:szCs w:val="20"/>
              </w:rPr>
            </w:r>
            <w:r w:rsidR="00435460">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0"/>
            <w:r>
              <w:rPr>
                <w:rFonts w:ascii="Times New Roman" w:hAnsi="Times New Roman" w:cs="Times New Roman"/>
                <w:sz w:val="20"/>
                <w:szCs w:val="20"/>
              </w:rPr>
              <w:t xml:space="preserve">  Male     </w:t>
            </w:r>
            <w:r>
              <w:rPr>
                <w:rFonts w:ascii="Times New Roman" w:hAnsi="Times New Roman" w:cs="Times New Roman"/>
                <w:sz w:val="20"/>
                <w:szCs w:val="20"/>
              </w:rPr>
              <w:fldChar w:fldCharType="begin">
                <w:ffData>
                  <w:name w:val="Check2"/>
                  <w:enabled/>
                  <w:calcOnExit w:val="0"/>
                  <w:checkBox>
                    <w:sizeAuto/>
                    <w:default w:val="0"/>
                  </w:checkBox>
                </w:ffData>
              </w:fldChar>
            </w:r>
            <w:bookmarkStart w:id="1" w:name="Check2"/>
            <w:r>
              <w:rPr>
                <w:rFonts w:ascii="Times New Roman" w:hAnsi="Times New Roman" w:cs="Times New Roman"/>
                <w:sz w:val="20"/>
                <w:szCs w:val="20"/>
              </w:rPr>
              <w:instrText xml:space="preserve"> FORMCHECKBOX </w:instrText>
            </w:r>
            <w:r w:rsidR="00435460">
              <w:rPr>
                <w:rFonts w:ascii="Times New Roman" w:hAnsi="Times New Roman" w:cs="Times New Roman"/>
                <w:sz w:val="20"/>
                <w:szCs w:val="20"/>
              </w:rPr>
            </w:r>
            <w:r w:rsidR="00435460">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1"/>
            <w:r>
              <w:rPr>
                <w:rFonts w:ascii="Times New Roman" w:hAnsi="Times New Roman" w:cs="Times New Roman"/>
                <w:sz w:val="20"/>
                <w:szCs w:val="20"/>
              </w:rPr>
              <w:t xml:space="preserve">  Female</w:t>
            </w:r>
          </w:p>
        </w:tc>
      </w:tr>
      <w:tr w:rsidR="00B33BE4" w:rsidRPr="00BD4371" w14:paraId="05432F99" w14:textId="77777777" w:rsidTr="004F0F84">
        <w:trPr>
          <w:trHeight w:hRule="exact" w:val="547"/>
        </w:trPr>
        <w:tc>
          <w:tcPr>
            <w:tcW w:w="5238" w:type="dxa"/>
          </w:tcPr>
          <w:p w14:paraId="3789C876" w14:textId="77777777" w:rsidR="00B33BE4" w:rsidRPr="007A541B" w:rsidRDefault="00B33BE4" w:rsidP="004F0F84">
            <w:pPr>
              <w:pStyle w:val="Default"/>
              <w:ind w:right="-108"/>
              <w:rPr>
                <w:rFonts w:ascii="Times New Roman" w:hAnsi="Times New Roman" w:cs="Times New Roman"/>
                <w:sz w:val="20"/>
                <w:szCs w:val="20"/>
              </w:rPr>
            </w:pPr>
            <w:r>
              <w:rPr>
                <w:rFonts w:ascii="Times New Roman" w:hAnsi="Times New Roman" w:cs="Times New Roman"/>
                <w:sz w:val="20"/>
                <w:szCs w:val="20"/>
              </w:rPr>
              <w:t>Parent or Guardian:</w:t>
            </w:r>
          </w:p>
        </w:tc>
        <w:tc>
          <w:tcPr>
            <w:tcW w:w="4338" w:type="dxa"/>
            <w:gridSpan w:val="2"/>
          </w:tcPr>
          <w:p w14:paraId="3BDC15F5" w14:textId="77777777" w:rsidR="00B33BE4" w:rsidRPr="007A541B" w:rsidRDefault="00B33BE4" w:rsidP="004F0F84">
            <w:pPr>
              <w:pStyle w:val="Default"/>
              <w:rPr>
                <w:rFonts w:ascii="Times New Roman" w:hAnsi="Times New Roman" w:cs="Times New Roman"/>
                <w:sz w:val="20"/>
                <w:szCs w:val="20"/>
              </w:rPr>
            </w:pPr>
            <w:r>
              <w:rPr>
                <w:rFonts w:ascii="Times New Roman" w:hAnsi="Times New Roman" w:cs="Times New Roman"/>
                <w:sz w:val="20"/>
                <w:szCs w:val="20"/>
              </w:rPr>
              <w:t>Address (of parent/guardian):</w:t>
            </w:r>
          </w:p>
        </w:tc>
      </w:tr>
    </w:tbl>
    <w:p w14:paraId="7D85C104" w14:textId="77777777" w:rsidR="001C71C2" w:rsidRDefault="001C71C2" w:rsidP="00573770"/>
    <w:p w14:paraId="0F4ABEC0" w14:textId="77777777" w:rsidR="00A547A5" w:rsidRPr="00ED7955" w:rsidRDefault="00A547A5" w:rsidP="00A547A5">
      <w:pPr>
        <w:autoSpaceDE w:val="0"/>
        <w:autoSpaceDN w:val="0"/>
        <w:adjustRightInd w:val="0"/>
        <w:rPr>
          <w:b/>
          <w:bCs/>
          <w:color w:val="000000"/>
        </w:rPr>
      </w:pPr>
      <w:r w:rsidRPr="00ED7955">
        <w:rPr>
          <w:b/>
          <w:bCs/>
          <w:color w:val="000000"/>
        </w:rPr>
        <w:t>To be completed by dentist:</w:t>
      </w:r>
    </w:p>
    <w:p w14:paraId="41848ED0" w14:textId="77777777" w:rsidR="00A547A5" w:rsidRPr="00435460" w:rsidRDefault="00A547A5" w:rsidP="00A547A5">
      <w:pPr>
        <w:autoSpaceDE w:val="0"/>
        <w:autoSpaceDN w:val="0"/>
        <w:adjustRightInd w:val="0"/>
        <w:rPr>
          <w:color w:val="000000"/>
        </w:rPr>
      </w:pPr>
    </w:p>
    <w:p w14:paraId="15678AD8" w14:textId="77777777" w:rsidR="00A547A5" w:rsidRDefault="00A547A5" w:rsidP="00A547A5">
      <w:pPr>
        <w:autoSpaceDE w:val="0"/>
        <w:autoSpaceDN w:val="0"/>
        <w:adjustRightInd w:val="0"/>
        <w:rPr>
          <w:b/>
          <w:bCs/>
          <w:color w:val="000000"/>
        </w:rPr>
      </w:pPr>
      <w:r w:rsidRPr="00ED7955">
        <w:rPr>
          <w:b/>
          <w:bCs/>
          <w:color w:val="000000"/>
        </w:rPr>
        <w:t>Oral Health Status (check all that apply)</w:t>
      </w:r>
    </w:p>
    <w:p w14:paraId="40464CAC" w14:textId="77777777" w:rsidR="00B33BE4" w:rsidRDefault="00B33BE4" w:rsidP="00A547A5">
      <w:pPr>
        <w:autoSpaceDE w:val="0"/>
        <w:autoSpaceDN w:val="0"/>
        <w:adjustRightInd w:val="0"/>
        <w:rPr>
          <w:bCs/>
          <w:color w:val="000000"/>
        </w:rPr>
      </w:pPr>
    </w:p>
    <w:tbl>
      <w:tblPr>
        <w:tblW w:w="0" w:type="auto"/>
        <w:tblLook w:val="0000" w:firstRow="0" w:lastRow="0" w:firstColumn="0" w:lastColumn="0" w:noHBand="0" w:noVBand="0"/>
      </w:tblPr>
      <w:tblGrid>
        <w:gridCol w:w="2502"/>
        <w:gridCol w:w="7074"/>
      </w:tblGrid>
      <w:tr w:rsidR="00595F0B" w14:paraId="58F6B23D" w14:textId="77777777" w:rsidTr="009E269F">
        <w:trPr>
          <w:trHeight w:val="405"/>
        </w:trPr>
        <w:tc>
          <w:tcPr>
            <w:tcW w:w="2502" w:type="dxa"/>
          </w:tcPr>
          <w:p w14:paraId="63F831E8" w14:textId="77777777" w:rsidR="00595F0B" w:rsidRPr="00B33BE4" w:rsidRDefault="00395A84" w:rsidP="00A547A5">
            <w:pPr>
              <w:autoSpaceDE w:val="0"/>
              <w:autoSpaceDN w:val="0"/>
              <w:adjustRightInd w:val="0"/>
              <w:rPr>
                <w:bCs/>
                <w:color w:val="000000"/>
              </w:rPr>
            </w:pPr>
            <w:r w:rsidRPr="00E020EC">
              <w:rPr>
                <w:sz w:val="20"/>
                <w:szCs w:val="20"/>
              </w:rPr>
              <w:sym w:font="Wingdings" w:char="F071"/>
            </w:r>
            <w:r w:rsidR="00595F0B">
              <w:t xml:space="preserve">  </w:t>
            </w:r>
            <w:r w:rsidR="00595F0B" w:rsidRPr="00B33BE4">
              <w:t>Yes</w:t>
            </w:r>
            <w:r w:rsidR="00595F0B">
              <w:t xml:space="preserve">    </w:t>
            </w:r>
            <w:r w:rsidRPr="00E020EC">
              <w:rPr>
                <w:sz w:val="20"/>
                <w:szCs w:val="20"/>
              </w:rPr>
              <w:sym w:font="Wingdings" w:char="F071"/>
            </w:r>
            <w:r w:rsidR="00595F0B">
              <w:t xml:space="preserve">  </w:t>
            </w:r>
            <w:r w:rsidR="00595F0B" w:rsidRPr="00B33BE4">
              <w:t>No</w:t>
            </w:r>
          </w:p>
        </w:tc>
        <w:tc>
          <w:tcPr>
            <w:tcW w:w="7074" w:type="dxa"/>
          </w:tcPr>
          <w:p w14:paraId="439F7FCD" w14:textId="77777777" w:rsidR="00595F0B" w:rsidRDefault="00595F0B" w:rsidP="00A547A5">
            <w:pPr>
              <w:autoSpaceDE w:val="0"/>
              <w:autoSpaceDN w:val="0"/>
              <w:adjustRightInd w:val="0"/>
              <w:rPr>
                <w:bCs/>
                <w:color w:val="000000"/>
              </w:rPr>
            </w:pPr>
            <w:r w:rsidRPr="00B33BE4">
              <w:rPr>
                <w:b/>
                <w:bCs/>
                <w:color w:val="000000"/>
              </w:rPr>
              <w:t>Dental Sealants Present</w:t>
            </w:r>
          </w:p>
        </w:tc>
      </w:tr>
      <w:tr w:rsidR="00B33BE4" w14:paraId="7A5C6DD9" w14:textId="77777777" w:rsidTr="009E269F">
        <w:trPr>
          <w:trHeight w:val="837"/>
        </w:trPr>
        <w:tc>
          <w:tcPr>
            <w:tcW w:w="2502" w:type="dxa"/>
          </w:tcPr>
          <w:p w14:paraId="0B20B50A" w14:textId="77777777" w:rsidR="00B33BE4" w:rsidRPr="00B33BE4" w:rsidRDefault="00395A84" w:rsidP="00A547A5">
            <w:pPr>
              <w:autoSpaceDE w:val="0"/>
              <w:autoSpaceDN w:val="0"/>
              <w:adjustRightInd w:val="0"/>
              <w:rPr>
                <w:bCs/>
                <w:color w:val="000000"/>
              </w:rPr>
            </w:pPr>
            <w:r w:rsidRPr="00E020EC">
              <w:rPr>
                <w:sz w:val="20"/>
                <w:szCs w:val="20"/>
              </w:rPr>
              <w:sym w:font="Wingdings" w:char="F071"/>
            </w:r>
            <w:r w:rsidR="00B33BE4">
              <w:t xml:space="preserve">  Yes    </w:t>
            </w:r>
            <w:r w:rsidRPr="00E020EC">
              <w:rPr>
                <w:sz w:val="20"/>
                <w:szCs w:val="20"/>
              </w:rPr>
              <w:sym w:font="Wingdings" w:char="F071"/>
            </w:r>
            <w:r>
              <w:t xml:space="preserve"> </w:t>
            </w:r>
            <w:r w:rsidR="00B33BE4">
              <w:t xml:space="preserve"> No</w:t>
            </w:r>
          </w:p>
        </w:tc>
        <w:tc>
          <w:tcPr>
            <w:tcW w:w="7074" w:type="dxa"/>
          </w:tcPr>
          <w:p w14:paraId="00CE032C" w14:textId="77777777" w:rsidR="00B33BE4" w:rsidRPr="00B33BE4" w:rsidRDefault="00B33BE4" w:rsidP="00A547A5">
            <w:pPr>
              <w:autoSpaceDE w:val="0"/>
              <w:autoSpaceDN w:val="0"/>
              <w:adjustRightInd w:val="0"/>
              <w:rPr>
                <w:bCs/>
                <w:color w:val="000000"/>
              </w:rPr>
            </w:pPr>
            <w:r w:rsidRPr="00ED7955">
              <w:rPr>
                <w:b/>
                <w:bCs/>
                <w:color w:val="000000"/>
              </w:rPr>
              <w:t>Caries Experience / Restoration History</w:t>
            </w:r>
            <w:r w:rsidRPr="00ED7955">
              <w:rPr>
                <w:b/>
                <w:bCs/>
                <w:color w:val="000000"/>
                <w:sz w:val="20"/>
                <w:szCs w:val="20"/>
              </w:rPr>
              <w:t xml:space="preserve"> </w:t>
            </w:r>
            <w:r w:rsidR="009E269F">
              <w:rPr>
                <w:b/>
                <w:bCs/>
                <w:color w:val="000000"/>
                <w:sz w:val="20"/>
                <w:szCs w:val="20"/>
              </w:rPr>
              <w:t xml:space="preserve">− </w:t>
            </w:r>
            <w:r w:rsidRPr="00ED7955">
              <w:rPr>
                <w:color w:val="000000"/>
                <w:sz w:val="20"/>
                <w:szCs w:val="20"/>
              </w:rPr>
              <w:t xml:space="preserve">A filling (temporary or permanent) OR a tooth that is missing because it was extracted as a result of caries OR missing permanent </w:t>
            </w:r>
            <w:r w:rsidR="009E269F">
              <w:rPr>
                <w:color w:val="000000"/>
                <w:sz w:val="20"/>
                <w:szCs w:val="20"/>
              </w:rPr>
              <w:t>1</w:t>
            </w:r>
            <w:r w:rsidR="009E269F">
              <w:rPr>
                <w:color w:val="000000"/>
                <w:sz w:val="20"/>
                <w:szCs w:val="20"/>
                <w:vertAlign w:val="superscript"/>
              </w:rPr>
              <w:t>st</w:t>
            </w:r>
            <w:r w:rsidRPr="00ED7955">
              <w:rPr>
                <w:color w:val="000000"/>
                <w:sz w:val="20"/>
                <w:szCs w:val="20"/>
              </w:rPr>
              <w:t xml:space="preserve"> molars.  </w:t>
            </w:r>
            <w:r w:rsidRPr="00ED7955">
              <w:rPr>
                <w:b/>
                <w:bCs/>
                <w:color w:val="000000"/>
                <w:sz w:val="20"/>
                <w:szCs w:val="20"/>
              </w:rPr>
              <w:t>Include both treated and untreated decay.</w:t>
            </w:r>
          </w:p>
        </w:tc>
      </w:tr>
      <w:tr w:rsidR="00B33BE4" w14:paraId="0D33A2D0" w14:textId="77777777" w:rsidTr="009E269F">
        <w:trPr>
          <w:trHeight w:val="1530"/>
        </w:trPr>
        <w:tc>
          <w:tcPr>
            <w:tcW w:w="2502" w:type="dxa"/>
          </w:tcPr>
          <w:p w14:paraId="46EF06E2" w14:textId="77777777" w:rsidR="00B33BE4" w:rsidRPr="00B33BE4" w:rsidRDefault="00395A84" w:rsidP="00A547A5">
            <w:pPr>
              <w:autoSpaceDE w:val="0"/>
              <w:autoSpaceDN w:val="0"/>
              <w:adjustRightInd w:val="0"/>
            </w:pPr>
            <w:r w:rsidRPr="00E020EC">
              <w:rPr>
                <w:sz w:val="20"/>
                <w:szCs w:val="20"/>
              </w:rPr>
              <w:sym w:font="Wingdings" w:char="F071"/>
            </w:r>
            <w:r w:rsidR="00B33BE4">
              <w:t xml:space="preserve">  Yes    </w:t>
            </w:r>
            <w:r w:rsidRPr="00E020EC">
              <w:rPr>
                <w:sz w:val="20"/>
                <w:szCs w:val="20"/>
              </w:rPr>
              <w:sym w:font="Wingdings" w:char="F071"/>
            </w:r>
            <w:r w:rsidR="00B33BE4">
              <w:t xml:space="preserve">  No</w:t>
            </w:r>
          </w:p>
        </w:tc>
        <w:tc>
          <w:tcPr>
            <w:tcW w:w="7074" w:type="dxa"/>
          </w:tcPr>
          <w:p w14:paraId="5AE7E471" w14:textId="77777777" w:rsidR="00B33BE4" w:rsidRDefault="00B33BE4" w:rsidP="00A547A5">
            <w:pPr>
              <w:autoSpaceDE w:val="0"/>
              <w:autoSpaceDN w:val="0"/>
              <w:adjustRightInd w:val="0"/>
              <w:rPr>
                <w:bCs/>
                <w:color w:val="000000"/>
              </w:rPr>
            </w:pPr>
            <w:r w:rsidRPr="00ED7955">
              <w:rPr>
                <w:b/>
                <w:bCs/>
                <w:color w:val="000000"/>
              </w:rPr>
              <w:t>Untreated Caries</w:t>
            </w:r>
            <w:r w:rsidR="009E269F">
              <w:rPr>
                <w:b/>
                <w:bCs/>
                <w:color w:val="000000"/>
              </w:rPr>
              <w:t xml:space="preserve"> − </w:t>
            </w:r>
            <w:r w:rsidRPr="00ED7955">
              <w:rPr>
                <w:color w:val="000000"/>
                <w:sz w:val="20"/>
                <w:szCs w:val="20"/>
              </w:rPr>
              <w:t>At least ½ mm of tooth structure loss at the enamel surface.  Brown to dark-brown coloration of the walls of the lesion.  These criteria apply to pit and fissure cavitated lesions as well as those on smooth tooth surfaces.  If retained root, assume that the whole tooth was destroyed by caries.  Broken or chipped teeth, plus teeth with temporary fillings, are considered sound unless a cavitated lesion is also present.</w:t>
            </w:r>
          </w:p>
        </w:tc>
      </w:tr>
      <w:tr w:rsidR="00B33BE4" w14:paraId="6F3A2C12" w14:textId="77777777" w:rsidTr="009E269F">
        <w:trPr>
          <w:trHeight w:val="387"/>
        </w:trPr>
        <w:tc>
          <w:tcPr>
            <w:tcW w:w="2502" w:type="dxa"/>
          </w:tcPr>
          <w:p w14:paraId="10F9BE49" w14:textId="77777777" w:rsidR="00B33BE4" w:rsidRPr="00B33BE4" w:rsidRDefault="00395A84" w:rsidP="00A547A5">
            <w:pPr>
              <w:autoSpaceDE w:val="0"/>
              <w:autoSpaceDN w:val="0"/>
              <w:adjustRightInd w:val="0"/>
            </w:pPr>
            <w:r w:rsidRPr="00E020EC">
              <w:rPr>
                <w:sz w:val="20"/>
                <w:szCs w:val="20"/>
              </w:rPr>
              <w:sym w:font="Wingdings" w:char="F071"/>
            </w:r>
            <w:r w:rsidR="00B33BE4">
              <w:t xml:space="preserve">  Yes    </w:t>
            </w:r>
            <w:r w:rsidRPr="00E020EC">
              <w:rPr>
                <w:sz w:val="20"/>
                <w:szCs w:val="20"/>
              </w:rPr>
              <w:sym w:font="Wingdings" w:char="F071"/>
            </w:r>
            <w:r w:rsidR="00B33BE4">
              <w:t xml:space="preserve">  No</w:t>
            </w:r>
          </w:p>
        </w:tc>
        <w:tc>
          <w:tcPr>
            <w:tcW w:w="7074" w:type="dxa"/>
          </w:tcPr>
          <w:p w14:paraId="5805BD40" w14:textId="77777777" w:rsidR="00B33BE4" w:rsidRDefault="00B33BE4" w:rsidP="00A547A5">
            <w:pPr>
              <w:autoSpaceDE w:val="0"/>
              <w:autoSpaceDN w:val="0"/>
              <w:adjustRightInd w:val="0"/>
              <w:rPr>
                <w:bCs/>
                <w:color w:val="000000"/>
              </w:rPr>
            </w:pPr>
            <w:r w:rsidRPr="00ED7955">
              <w:rPr>
                <w:b/>
                <w:bCs/>
                <w:color w:val="000000"/>
              </w:rPr>
              <w:t>Soft Tissue Pathology</w:t>
            </w:r>
          </w:p>
        </w:tc>
      </w:tr>
      <w:tr w:rsidR="00B33BE4" w14:paraId="1337A675" w14:textId="77777777" w:rsidTr="009E269F">
        <w:tc>
          <w:tcPr>
            <w:tcW w:w="2502" w:type="dxa"/>
          </w:tcPr>
          <w:p w14:paraId="25B996FE" w14:textId="77777777" w:rsidR="00B33BE4" w:rsidRPr="00B33BE4" w:rsidRDefault="00395A84" w:rsidP="00A547A5">
            <w:pPr>
              <w:autoSpaceDE w:val="0"/>
              <w:autoSpaceDN w:val="0"/>
              <w:adjustRightInd w:val="0"/>
            </w:pPr>
            <w:r w:rsidRPr="00E020EC">
              <w:rPr>
                <w:sz w:val="20"/>
                <w:szCs w:val="20"/>
              </w:rPr>
              <w:sym w:font="Wingdings" w:char="F071"/>
            </w:r>
            <w:r w:rsidR="00B33BE4">
              <w:t xml:space="preserve">  Yes    </w:t>
            </w:r>
            <w:r w:rsidRPr="00E020EC">
              <w:rPr>
                <w:sz w:val="20"/>
                <w:szCs w:val="20"/>
              </w:rPr>
              <w:sym w:font="Wingdings" w:char="F071"/>
            </w:r>
            <w:r w:rsidR="00B33BE4">
              <w:t xml:space="preserve">  No</w:t>
            </w:r>
          </w:p>
        </w:tc>
        <w:tc>
          <w:tcPr>
            <w:tcW w:w="7074" w:type="dxa"/>
          </w:tcPr>
          <w:p w14:paraId="5BE249D7" w14:textId="77777777" w:rsidR="00B33BE4" w:rsidRDefault="00B33BE4" w:rsidP="00A547A5">
            <w:pPr>
              <w:autoSpaceDE w:val="0"/>
              <w:autoSpaceDN w:val="0"/>
              <w:adjustRightInd w:val="0"/>
              <w:rPr>
                <w:bCs/>
                <w:color w:val="000000"/>
              </w:rPr>
            </w:pPr>
            <w:r w:rsidRPr="00ED7955">
              <w:rPr>
                <w:b/>
                <w:bCs/>
                <w:color w:val="000000"/>
              </w:rPr>
              <w:t>Malocclusion</w:t>
            </w:r>
          </w:p>
        </w:tc>
      </w:tr>
    </w:tbl>
    <w:p w14:paraId="58F998D0" w14:textId="77777777" w:rsidR="00B33BE4" w:rsidRPr="00B33BE4" w:rsidRDefault="00B33BE4" w:rsidP="00A547A5">
      <w:pPr>
        <w:autoSpaceDE w:val="0"/>
        <w:autoSpaceDN w:val="0"/>
        <w:adjustRightInd w:val="0"/>
        <w:rPr>
          <w:bCs/>
          <w:color w:val="000000"/>
        </w:rPr>
      </w:pPr>
    </w:p>
    <w:p w14:paraId="7A685A3F" w14:textId="77777777" w:rsidR="00A547A5" w:rsidRPr="00ED7955" w:rsidRDefault="00A547A5" w:rsidP="00A547A5">
      <w:pPr>
        <w:autoSpaceDE w:val="0"/>
        <w:autoSpaceDN w:val="0"/>
        <w:adjustRightInd w:val="0"/>
        <w:rPr>
          <w:b/>
          <w:bCs/>
          <w:color w:val="000000"/>
        </w:rPr>
      </w:pPr>
      <w:r w:rsidRPr="00ED7955">
        <w:rPr>
          <w:b/>
          <w:bCs/>
          <w:color w:val="000000"/>
        </w:rPr>
        <w:t>Treatment Needs (check all that apply)</w:t>
      </w:r>
    </w:p>
    <w:p w14:paraId="105B184D" w14:textId="77777777" w:rsidR="00595F0B" w:rsidRPr="00595F0B" w:rsidRDefault="00595F0B" w:rsidP="00A547A5">
      <w:pPr>
        <w:autoSpaceDE w:val="0"/>
        <w:autoSpaceDN w:val="0"/>
        <w:adjustRightInd w:val="0"/>
        <w:rPr>
          <w:bCs/>
          <w:color w:val="000000"/>
        </w:rPr>
      </w:pPr>
    </w:p>
    <w:tbl>
      <w:tblPr>
        <w:tblW w:w="0" w:type="auto"/>
        <w:tblLook w:val="0000" w:firstRow="0" w:lastRow="0" w:firstColumn="0" w:lastColumn="0" w:noHBand="0" w:noVBand="0"/>
      </w:tblPr>
      <w:tblGrid>
        <w:gridCol w:w="564"/>
        <w:gridCol w:w="9012"/>
      </w:tblGrid>
      <w:tr w:rsidR="00595F0B" w14:paraId="6EAD2FBD" w14:textId="77777777" w:rsidTr="00E05D97">
        <w:trPr>
          <w:trHeight w:val="585"/>
        </w:trPr>
        <w:tc>
          <w:tcPr>
            <w:tcW w:w="564" w:type="dxa"/>
          </w:tcPr>
          <w:p w14:paraId="11C00DBA" w14:textId="77777777" w:rsidR="00595F0B" w:rsidRDefault="00395A84" w:rsidP="00A547A5">
            <w:pPr>
              <w:autoSpaceDE w:val="0"/>
              <w:autoSpaceDN w:val="0"/>
              <w:adjustRightInd w:val="0"/>
              <w:rPr>
                <w:bCs/>
                <w:color w:val="000000"/>
              </w:rPr>
            </w:pPr>
            <w:r w:rsidRPr="00E020EC">
              <w:rPr>
                <w:sz w:val="20"/>
                <w:szCs w:val="20"/>
              </w:rPr>
              <w:sym w:font="Wingdings" w:char="F071"/>
            </w:r>
          </w:p>
        </w:tc>
        <w:tc>
          <w:tcPr>
            <w:tcW w:w="9012" w:type="dxa"/>
          </w:tcPr>
          <w:p w14:paraId="0FDB648D" w14:textId="77777777" w:rsidR="00595F0B" w:rsidRDefault="00595F0B" w:rsidP="00A547A5">
            <w:pPr>
              <w:autoSpaceDE w:val="0"/>
              <w:autoSpaceDN w:val="0"/>
              <w:adjustRightInd w:val="0"/>
              <w:rPr>
                <w:bCs/>
                <w:color w:val="000000"/>
              </w:rPr>
            </w:pPr>
            <w:r w:rsidRPr="00ED7955">
              <w:rPr>
                <w:b/>
                <w:bCs/>
                <w:color w:val="000000"/>
              </w:rPr>
              <w:t xml:space="preserve">Urgent Treatment </w:t>
            </w:r>
            <w:r>
              <w:rPr>
                <w:b/>
                <w:bCs/>
                <w:color w:val="000000"/>
              </w:rPr>
              <w:t xml:space="preserve">− </w:t>
            </w:r>
            <w:r w:rsidRPr="00ED7955">
              <w:rPr>
                <w:b/>
                <w:bCs/>
                <w:color w:val="000000"/>
                <w:sz w:val="20"/>
                <w:szCs w:val="20"/>
              </w:rPr>
              <w:t xml:space="preserve"> </w:t>
            </w:r>
            <w:r w:rsidRPr="00ED7955">
              <w:rPr>
                <w:color w:val="000000"/>
                <w:sz w:val="20"/>
                <w:szCs w:val="20"/>
              </w:rPr>
              <w:t>abscess, nerve exposure, advanced disease state, signs or symptoms that include pain, infection or swelling</w:t>
            </w:r>
          </w:p>
        </w:tc>
      </w:tr>
      <w:tr w:rsidR="00595F0B" w14:paraId="6CE95227" w14:textId="77777777" w:rsidTr="00E05D97">
        <w:trPr>
          <w:trHeight w:val="360"/>
        </w:trPr>
        <w:tc>
          <w:tcPr>
            <w:tcW w:w="564" w:type="dxa"/>
          </w:tcPr>
          <w:p w14:paraId="050D608C" w14:textId="77777777" w:rsidR="00595F0B" w:rsidRDefault="00395A84" w:rsidP="00A547A5">
            <w:pPr>
              <w:autoSpaceDE w:val="0"/>
              <w:autoSpaceDN w:val="0"/>
              <w:adjustRightInd w:val="0"/>
              <w:rPr>
                <w:bCs/>
                <w:color w:val="000000"/>
              </w:rPr>
            </w:pPr>
            <w:r w:rsidRPr="00E020EC">
              <w:rPr>
                <w:sz w:val="20"/>
                <w:szCs w:val="20"/>
              </w:rPr>
              <w:sym w:font="Wingdings" w:char="F071"/>
            </w:r>
          </w:p>
        </w:tc>
        <w:tc>
          <w:tcPr>
            <w:tcW w:w="9012" w:type="dxa"/>
          </w:tcPr>
          <w:p w14:paraId="6D3D8A23" w14:textId="77777777" w:rsidR="00595F0B" w:rsidRDefault="00595F0B" w:rsidP="00A547A5">
            <w:pPr>
              <w:autoSpaceDE w:val="0"/>
              <w:autoSpaceDN w:val="0"/>
              <w:adjustRightInd w:val="0"/>
              <w:rPr>
                <w:bCs/>
                <w:color w:val="000000"/>
              </w:rPr>
            </w:pPr>
            <w:r w:rsidRPr="00ED7955">
              <w:rPr>
                <w:b/>
                <w:bCs/>
                <w:color w:val="000000"/>
              </w:rPr>
              <w:t>Restorative Care</w:t>
            </w:r>
            <w:r w:rsidRPr="00ED7955">
              <w:rPr>
                <w:b/>
                <w:bCs/>
                <w:color w:val="000000"/>
                <w:sz w:val="20"/>
                <w:szCs w:val="20"/>
              </w:rPr>
              <w:t xml:space="preserve"> </w:t>
            </w:r>
            <w:r>
              <w:rPr>
                <w:b/>
                <w:bCs/>
                <w:color w:val="000000"/>
                <w:sz w:val="20"/>
                <w:szCs w:val="20"/>
              </w:rPr>
              <w:t>−</w:t>
            </w:r>
            <w:r w:rsidRPr="00ED7955">
              <w:rPr>
                <w:b/>
                <w:bCs/>
                <w:color w:val="000000"/>
                <w:sz w:val="20"/>
                <w:szCs w:val="20"/>
              </w:rPr>
              <w:t xml:space="preserve"> </w:t>
            </w:r>
            <w:r w:rsidRPr="00ED7955">
              <w:rPr>
                <w:color w:val="000000"/>
                <w:sz w:val="20"/>
                <w:szCs w:val="20"/>
              </w:rPr>
              <w:t>amalgams, composites, crowns, etc.</w:t>
            </w:r>
          </w:p>
        </w:tc>
      </w:tr>
      <w:tr w:rsidR="009E269F" w14:paraId="02FAB3E7" w14:textId="77777777" w:rsidTr="00E05D97">
        <w:trPr>
          <w:trHeight w:val="324"/>
        </w:trPr>
        <w:tc>
          <w:tcPr>
            <w:tcW w:w="564" w:type="dxa"/>
          </w:tcPr>
          <w:p w14:paraId="4E01A2AB" w14:textId="77777777" w:rsidR="009E269F" w:rsidRDefault="00395A84">
            <w:r w:rsidRPr="00E020EC">
              <w:rPr>
                <w:sz w:val="20"/>
                <w:szCs w:val="20"/>
              </w:rPr>
              <w:sym w:font="Wingdings" w:char="F071"/>
            </w:r>
          </w:p>
        </w:tc>
        <w:tc>
          <w:tcPr>
            <w:tcW w:w="9012" w:type="dxa"/>
          </w:tcPr>
          <w:p w14:paraId="2FCA67BE" w14:textId="77777777" w:rsidR="009E269F" w:rsidRDefault="009E269F" w:rsidP="00A547A5">
            <w:pPr>
              <w:autoSpaceDE w:val="0"/>
              <w:autoSpaceDN w:val="0"/>
              <w:adjustRightInd w:val="0"/>
              <w:rPr>
                <w:bCs/>
                <w:color w:val="000000"/>
              </w:rPr>
            </w:pPr>
            <w:r w:rsidRPr="00ED7955">
              <w:rPr>
                <w:b/>
                <w:bCs/>
                <w:color w:val="000000"/>
              </w:rPr>
              <w:t xml:space="preserve">Preventive Care </w:t>
            </w:r>
            <w:r>
              <w:rPr>
                <w:b/>
                <w:bCs/>
                <w:color w:val="000000"/>
              </w:rPr>
              <w:t xml:space="preserve">− </w:t>
            </w:r>
            <w:r w:rsidRPr="00ED7955">
              <w:rPr>
                <w:b/>
                <w:bCs/>
                <w:color w:val="000000"/>
                <w:sz w:val="20"/>
                <w:szCs w:val="20"/>
              </w:rPr>
              <w:t xml:space="preserve"> </w:t>
            </w:r>
            <w:r w:rsidRPr="00ED7955">
              <w:rPr>
                <w:color w:val="000000"/>
                <w:sz w:val="20"/>
                <w:szCs w:val="20"/>
              </w:rPr>
              <w:t>sealants, fluoride treatment, prophylaxis</w:t>
            </w:r>
          </w:p>
        </w:tc>
      </w:tr>
      <w:tr w:rsidR="009E269F" w14:paraId="6BE904F3" w14:textId="77777777" w:rsidTr="00595F0B">
        <w:tc>
          <w:tcPr>
            <w:tcW w:w="564" w:type="dxa"/>
          </w:tcPr>
          <w:p w14:paraId="66D44A28" w14:textId="77777777" w:rsidR="009E269F" w:rsidRDefault="00395A84">
            <w:r w:rsidRPr="00E020EC">
              <w:rPr>
                <w:sz w:val="20"/>
                <w:szCs w:val="20"/>
              </w:rPr>
              <w:sym w:font="Wingdings" w:char="F071"/>
            </w:r>
          </w:p>
        </w:tc>
        <w:tc>
          <w:tcPr>
            <w:tcW w:w="9012" w:type="dxa"/>
          </w:tcPr>
          <w:p w14:paraId="792DC4EF" w14:textId="77777777" w:rsidR="009E269F" w:rsidRDefault="009E269F" w:rsidP="00A547A5">
            <w:pPr>
              <w:autoSpaceDE w:val="0"/>
              <w:autoSpaceDN w:val="0"/>
              <w:adjustRightInd w:val="0"/>
              <w:rPr>
                <w:bCs/>
                <w:color w:val="000000"/>
              </w:rPr>
            </w:pPr>
            <w:r w:rsidRPr="00ED7955">
              <w:rPr>
                <w:b/>
                <w:bCs/>
                <w:color w:val="000000"/>
              </w:rPr>
              <w:t>Other</w:t>
            </w:r>
            <w:r w:rsidRPr="00ED7955">
              <w:rPr>
                <w:b/>
                <w:bCs/>
                <w:color w:val="000000"/>
                <w:sz w:val="20"/>
                <w:szCs w:val="20"/>
              </w:rPr>
              <w:t xml:space="preserve"> </w:t>
            </w:r>
            <w:r>
              <w:rPr>
                <w:b/>
                <w:bCs/>
                <w:color w:val="000000"/>
                <w:sz w:val="20"/>
                <w:szCs w:val="20"/>
              </w:rPr>
              <w:t>−</w:t>
            </w:r>
            <w:r w:rsidRPr="00ED7955">
              <w:rPr>
                <w:b/>
                <w:bCs/>
                <w:color w:val="000000"/>
                <w:sz w:val="20"/>
                <w:szCs w:val="20"/>
              </w:rPr>
              <w:t xml:space="preserve"> </w:t>
            </w:r>
            <w:r w:rsidRPr="00ED7955">
              <w:rPr>
                <w:color w:val="000000"/>
                <w:sz w:val="20"/>
                <w:szCs w:val="20"/>
              </w:rPr>
              <w:t>periodontal, orthodontic</w:t>
            </w:r>
          </w:p>
        </w:tc>
      </w:tr>
      <w:tr w:rsidR="009E269F" w14:paraId="4FB0302F" w14:textId="77777777" w:rsidTr="00595F0B">
        <w:tc>
          <w:tcPr>
            <w:tcW w:w="564" w:type="dxa"/>
          </w:tcPr>
          <w:p w14:paraId="656FCF7E" w14:textId="77777777" w:rsidR="009E269F" w:rsidRPr="00FD1434" w:rsidRDefault="00395A84">
            <w:r w:rsidRPr="00E020EC">
              <w:rPr>
                <w:sz w:val="20"/>
                <w:szCs w:val="20"/>
              </w:rPr>
              <w:sym w:font="Wingdings" w:char="F071"/>
            </w:r>
          </w:p>
        </w:tc>
        <w:tc>
          <w:tcPr>
            <w:tcW w:w="9012" w:type="dxa"/>
          </w:tcPr>
          <w:p w14:paraId="0D78004D" w14:textId="77777777" w:rsidR="009E269F" w:rsidRPr="00ED7955" w:rsidRDefault="009E269F" w:rsidP="00A547A5">
            <w:pPr>
              <w:autoSpaceDE w:val="0"/>
              <w:autoSpaceDN w:val="0"/>
              <w:adjustRightInd w:val="0"/>
              <w:rPr>
                <w:b/>
                <w:bCs/>
                <w:color w:val="000000"/>
              </w:rPr>
            </w:pPr>
            <w:r w:rsidRPr="00ED7955">
              <w:rPr>
                <w:color w:val="000000"/>
              </w:rPr>
              <w:t>Please note</w:t>
            </w:r>
          </w:p>
        </w:tc>
      </w:tr>
    </w:tbl>
    <w:p w14:paraId="35356D57" w14:textId="77777777" w:rsidR="00595F0B" w:rsidRDefault="00595F0B" w:rsidP="00A547A5">
      <w:pPr>
        <w:autoSpaceDE w:val="0"/>
        <w:autoSpaceDN w:val="0"/>
        <w:adjustRightInd w:val="0"/>
        <w:rPr>
          <w:bCs/>
          <w:color w:val="000000"/>
        </w:rPr>
      </w:pPr>
    </w:p>
    <w:p w14:paraId="5DB07C85" w14:textId="77777777" w:rsidR="009E269F" w:rsidRPr="00595F0B" w:rsidRDefault="009E269F" w:rsidP="00A547A5">
      <w:pPr>
        <w:autoSpaceDE w:val="0"/>
        <w:autoSpaceDN w:val="0"/>
        <w:adjustRightInd w:val="0"/>
        <w:rPr>
          <w:bCs/>
          <w:color w:val="000000"/>
        </w:rPr>
      </w:pPr>
    </w:p>
    <w:tbl>
      <w:tblPr>
        <w:tblW w:w="0" w:type="auto"/>
        <w:tblLook w:val="0000" w:firstRow="0" w:lastRow="0" w:firstColumn="0" w:lastColumn="0" w:noHBand="0" w:noVBand="0"/>
      </w:tblPr>
      <w:tblGrid>
        <w:gridCol w:w="2103"/>
        <w:gridCol w:w="4557"/>
        <w:gridCol w:w="1485"/>
        <w:gridCol w:w="1431"/>
      </w:tblGrid>
      <w:tr w:rsidR="00595F0B" w14:paraId="05052574" w14:textId="77777777" w:rsidTr="00595F0B">
        <w:tc>
          <w:tcPr>
            <w:tcW w:w="2103" w:type="dxa"/>
          </w:tcPr>
          <w:p w14:paraId="56A5D2F5" w14:textId="77777777" w:rsidR="00595F0B" w:rsidRDefault="00595F0B" w:rsidP="00595F0B">
            <w:pPr>
              <w:ind w:right="-108"/>
              <w:rPr>
                <w:color w:val="000000"/>
              </w:rPr>
            </w:pPr>
            <w:r w:rsidRPr="00ED7955">
              <w:rPr>
                <w:color w:val="000000"/>
              </w:rPr>
              <w:t>Signature of Dentist</w:t>
            </w:r>
          </w:p>
        </w:tc>
        <w:tc>
          <w:tcPr>
            <w:tcW w:w="4557" w:type="dxa"/>
            <w:tcBorders>
              <w:bottom w:val="single" w:sz="4" w:space="0" w:color="auto"/>
            </w:tcBorders>
          </w:tcPr>
          <w:p w14:paraId="329AD646" w14:textId="77777777" w:rsidR="00595F0B" w:rsidRDefault="00595F0B" w:rsidP="00573770">
            <w:pPr>
              <w:rPr>
                <w:color w:val="000000"/>
              </w:rPr>
            </w:pPr>
          </w:p>
        </w:tc>
        <w:tc>
          <w:tcPr>
            <w:tcW w:w="1485" w:type="dxa"/>
          </w:tcPr>
          <w:p w14:paraId="791B0A07" w14:textId="77777777" w:rsidR="00595F0B" w:rsidRDefault="00595F0B" w:rsidP="00595F0B">
            <w:pPr>
              <w:ind w:right="-108"/>
              <w:rPr>
                <w:color w:val="000000"/>
              </w:rPr>
            </w:pPr>
            <w:r w:rsidRPr="00581101">
              <w:rPr>
                <w:color w:val="000000"/>
              </w:rPr>
              <w:t>Date of Exam</w:t>
            </w:r>
          </w:p>
        </w:tc>
        <w:tc>
          <w:tcPr>
            <w:tcW w:w="1431" w:type="dxa"/>
            <w:tcBorders>
              <w:bottom w:val="single" w:sz="4" w:space="0" w:color="auto"/>
            </w:tcBorders>
          </w:tcPr>
          <w:p w14:paraId="1D5C9D24" w14:textId="77777777" w:rsidR="00595F0B" w:rsidRDefault="00595F0B" w:rsidP="00573770">
            <w:pPr>
              <w:rPr>
                <w:color w:val="000000"/>
              </w:rPr>
            </w:pPr>
          </w:p>
        </w:tc>
      </w:tr>
    </w:tbl>
    <w:p w14:paraId="317A8F89" w14:textId="77777777" w:rsidR="00595F0B" w:rsidRDefault="00595F0B"/>
    <w:tbl>
      <w:tblPr>
        <w:tblW w:w="0" w:type="auto"/>
        <w:tblLook w:val="0000" w:firstRow="0" w:lastRow="0" w:firstColumn="0" w:lastColumn="0" w:noHBand="0" w:noVBand="0"/>
      </w:tblPr>
      <w:tblGrid>
        <w:gridCol w:w="792"/>
        <w:gridCol w:w="3816"/>
        <w:gridCol w:w="630"/>
        <w:gridCol w:w="715"/>
        <w:gridCol w:w="1229"/>
        <w:gridCol w:w="108"/>
        <w:gridCol w:w="1089"/>
        <w:gridCol w:w="1197"/>
      </w:tblGrid>
      <w:tr w:rsidR="00595F0B" w14:paraId="5909E4AD" w14:textId="77777777" w:rsidTr="00595F0B">
        <w:tc>
          <w:tcPr>
            <w:tcW w:w="5953" w:type="dxa"/>
            <w:gridSpan w:val="4"/>
          </w:tcPr>
          <w:p w14:paraId="45E13DAE" w14:textId="77777777" w:rsidR="00595F0B" w:rsidRDefault="00595F0B" w:rsidP="00573770">
            <w:pPr>
              <w:rPr>
                <w:color w:val="000000"/>
              </w:rPr>
            </w:pPr>
            <w:r w:rsidRPr="00581101">
              <w:rPr>
                <w:color w:val="000000"/>
              </w:rPr>
              <w:t>Address</w:t>
            </w:r>
            <w:r w:rsidR="00A36ADF">
              <w:rPr>
                <w:color w:val="000000"/>
              </w:rPr>
              <w:t>:</w:t>
            </w:r>
          </w:p>
        </w:tc>
        <w:tc>
          <w:tcPr>
            <w:tcW w:w="1229" w:type="dxa"/>
          </w:tcPr>
          <w:p w14:paraId="6D081DEA" w14:textId="77777777" w:rsidR="00595F0B" w:rsidRDefault="00595F0B" w:rsidP="00573770">
            <w:pPr>
              <w:rPr>
                <w:color w:val="000000"/>
              </w:rPr>
            </w:pPr>
            <w:r w:rsidRPr="00581101">
              <w:rPr>
                <w:color w:val="000000"/>
              </w:rPr>
              <w:t>Telephone</w:t>
            </w:r>
          </w:p>
        </w:tc>
        <w:tc>
          <w:tcPr>
            <w:tcW w:w="2394" w:type="dxa"/>
            <w:gridSpan w:val="3"/>
            <w:tcBorders>
              <w:bottom w:val="single" w:sz="4" w:space="0" w:color="auto"/>
            </w:tcBorders>
          </w:tcPr>
          <w:p w14:paraId="6B7094D0" w14:textId="77777777" w:rsidR="00595F0B" w:rsidRDefault="00595F0B" w:rsidP="00573770">
            <w:pPr>
              <w:rPr>
                <w:color w:val="000000"/>
              </w:rPr>
            </w:pPr>
          </w:p>
        </w:tc>
      </w:tr>
      <w:tr w:rsidR="00595F0B" w14:paraId="2204CAC2" w14:textId="77777777" w:rsidTr="00595F0B">
        <w:trPr>
          <w:trHeight w:val="413"/>
        </w:trPr>
        <w:tc>
          <w:tcPr>
            <w:tcW w:w="792" w:type="dxa"/>
            <w:vAlign w:val="bottom"/>
          </w:tcPr>
          <w:p w14:paraId="6B969716" w14:textId="77777777" w:rsidR="00595F0B" w:rsidRDefault="00595F0B" w:rsidP="00573770">
            <w:pPr>
              <w:rPr>
                <w:color w:val="000000"/>
              </w:rPr>
            </w:pPr>
            <w:r w:rsidRPr="00A547A5">
              <w:rPr>
                <w:color w:val="000000"/>
              </w:rPr>
              <w:t>Street</w:t>
            </w:r>
          </w:p>
        </w:tc>
        <w:tc>
          <w:tcPr>
            <w:tcW w:w="3816" w:type="dxa"/>
            <w:tcBorders>
              <w:bottom w:val="single" w:sz="4" w:space="0" w:color="auto"/>
            </w:tcBorders>
            <w:vAlign w:val="bottom"/>
          </w:tcPr>
          <w:p w14:paraId="0B2F29D2" w14:textId="77777777" w:rsidR="00595F0B" w:rsidRDefault="00595F0B" w:rsidP="00573770">
            <w:pPr>
              <w:rPr>
                <w:color w:val="000000"/>
              </w:rPr>
            </w:pPr>
          </w:p>
        </w:tc>
        <w:tc>
          <w:tcPr>
            <w:tcW w:w="630" w:type="dxa"/>
            <w:vAlign w:val="bottom"/>
          </w:tcPr>
          <w:p w14:paraId="2B641676" w14:textId="77777777" w:rsidR="00595F0B" w:rsidRPr="000239C6" w:rsidRDefault="00595F0B" w:rsidP="00573770">
            <w:pPr>
              <w:rPr>
                <w:color w:val="000000"/>
              </w:rPr>
            </w:pPr>
            <w:r w:rsidRPr="000239C6">
              <w:rPr>
                <w:color w:val="000000"/>
              </w:rPr>
              <w:t>City</w:t>
            </w:r>
          </w:p>
        </w:tc>
        <w:tc>
          <w:tcPr>
            <w:tcW w:w="2052" w:type="dxa"/>
            <w:gridSpan w:val="3"/>
            <w:tcBorders>
              <w:bottom w:val="single" w:sz="4" w:space="0" w:color="auto"/>
            </w:tcBorders>
            <w:vAlign w:val="bottom"/>
          </w:tcPr>
          <w:p w14:paraId="39BE770C" w14:textId="77777777" w:rsidR="00595F0B" w:rsidRDefault="00595F0B" w:rsidP="00573770">
            <w:pPr>
              <w:rPr>
                <w:color w:val="000000"/>
              </w:rPr>
            </w:pPr>
          </w:p>
        </w:tc>
        <w:tc>
          <w:tcPr>
            <w:tcW w:w="1089" w:type="dxa"/>
            <w:vAlign w:val="bottom"/>
          </w:tcPr>
          <w:p w14:paraId="5AE9DA74" w14:textId="77777777" w:rsidR="00595F0B" w:rsidRPr="000239C6" w:rsidRDefault="00595F0B" w:rsidP="00595F0B">
            <w:pPr>
              <w:ind w:right="-102"/>
              <w:rPr>
                <w:color w:val="000000"/>
              </w:rPr>
            </w:pPr>
            <w:r w:rsidRPr="000239C6">
              <w:rPr>
                <w:color w:val="000000"/>
              </w:rPr>
              <w:t>Zip Code</w:t>
            </w:r>
          </w:p>
        </w:tc>
        <w:tc>
          <w:tcPr>
            <w:tcW w:w="1197" w:type="dxa"/>
            <w:tcBorders>
              <w:bottom w:val="single" w:sz="4" w:space="0" w:color="auto"/>
            </w:tcBorders>
            <w:vAlign w:val="bottom"/>
          </w:tcPr>
          <w:p w14:paraId="586E7ED6" w14:textId="77777777" w:rsidR="00595F0B" w:rsidRDefault="00595F0B" w:rsidP="00573770">
            <w:pPr>
              <w:rPr>
                <w:color w:val="000000"/>
              </w:rPr>
            </w:pPr>
          </w:p>
        </w:tc>
      </w:tr>
    </w:tbl>
    <w:p w14:paraId="2CE34759" w14:textId="77777777" w:rsidR="00595F0B" w:rsidRDefault="00595F0B">
      <w:pPr>
        <w:pStyle w:val="JCARSourceNote"/>
        <w:ind w:left="720"/>
      </w:pPr>
    </w:p>
    <w:p w14:paraId="2634F720" w14:textId="77777777" w:rsidR="00595F0B" w:rsidRDefault="00A547A5">
      <w:pPr>
        <w:pStyle w:val="JCARSourceNote"/>
        <w:ind w:left="720"/>
      </w:pPr>
      <w:r w:rsidRPr="00D55B37">
        <w:t xml:space="preserve">(Source:  Added at </w:t>
      </w:r>
      <w:r>
        <w:t>3</w:t>
      </w:r>
      <w:r w:rsidR="00083BEE">
        <w:t>3</w:t>
      </w:r>
      <w:r w:rsidRPr="00D55B37">
        <w:t xml:space="preserve"> Ill. Reg. </w:t>
      </w:r>
      <w:r w:rsidR="00880751">
        <w:t>8459</w:t>
      </w:r>
      <w:r w:rsidRPr="00D55B37">
        <w:t xml:space="preserve">, effective </w:t>
      </w:r>
      <w:r w:rsidR="00880751">
        <w:t>June 8, 2009</w:t>
      </w:r>
      <w:r w:rsidRPr="00D55B37">
        <w:t>)</w:t>
      </w:r>
    </w:p>
    <w:sectPr w:rsidR="00595F0B" w:rsidSect="008E4486">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86F88" w14:textId="77777777" w:rsidR="00D843C1" w:rsidRDefault="00D843C1">
      <w:r>
        <w:separator/>
      </w:r>
    </w:p>
  </w:endnote>
  <w:endnote w:type="continuationSeparator" w:id="0">
    <w:p w14:paraId="29158293" w14:textId="77777777" w:rsidR="00D843C1" w:rsidRDefault="00D84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95FA3" w14:textId="77777777" w:rsidR="00D843C1" w:rsidRDefault="00D843C1">
      <w:r>
        <w:separator/>
      </w:r>
    </w:p>
  </w:footnote>
  <w:footnote w:type="continuationSeparator" w:id="0">
    <w:p w14:paraId="5C9B9882" w14:textId="77777777" w:rsidR="00D843C1" w:rsidRDefault="00D843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55229"/>
    <w:rsid w:val="00001F1D"/>
    <w:rsid w:val="00011A7D"/>
    <w:rsid w:val="000122C7"/>
    <w:rsid w:val="000158C8"/>
    <w:rsid w:val="00023902"/>
    <w:rsid w:val="000239C6"/>
    <w:rsid w:val="00023DDC"/>
    <w:rsid w:val="00024942"/>
    <w:rsid w:val="00026C9D"/>
    <w:rsid w:val="00026F05"/>
    <w:rsid w:val="00030823"/>
    <w:rsid w:val="00031AC4"/>
    <w:rsid w:val="0004011F"/>
    <w:rsid w:val="00042314"/>
    <w:rsid w:val="00042C50"/>
    <w:rsid w:val="00050531"/>
    <w:rsid w:val="00055229"/>
    <w:rsid w:val="000644F9"/>
    <w:rsid w:val="00066013"/>
    <w:rsid w:val="000676A6"/>
    <w:rsid w:val="00074368"/>
    <w:rsid w:val="000765E0"/>
    <w:rsid w:val="00083A28"/>
    <w:rsid w:val="00083BEE"/>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0F79A3"/>
    <w:rsid w:val="00110A0B"/>
    <w:rsid w:val="00114190"/>
    <w:rsid w:val="0012221A"/>
    <w:rsid w:val="00131A37"/>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3A0F"/>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4730D"/>
    <w:rsid w:val="00350372"/>
    <w:rsid w:val="00356003"/>
    <w:rsid w:val="00367A2E"/>
    <w:rsid w:val="00374367"/>
    <w:rsid w:val="00374639"/>
    <w:rsid w:val="00375C58"/>
    <w:rsid w:val="00377726"/>
    <w:rsid w:val="00385640"/>
    <w:rsid w:val="00393652"/>
    <w:rsid w:val="00394002"/>
    <w:rsid w:val="00395A84"/>
    <w:rsid w:val="003A4E0A"/>
    <w:rsid w:val="003B419A"/>
    <w:rsid w:val="003B5138"/>
    <w:rsid w:val="003C4BCC"/>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3546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4F0F84"/>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95F0B"/>
    <w:rsid w:val="005A2494"/>
    <w:rsid w:val="005A73F7"/>
    <w:rsid w:val="005D35F3"/>
    <w:rsid w:val="005E03A7"/>
    <w:rsid w:val="005E3D55"/>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0751"/>
    <w:rsid w:val="0088338B"/>
    <w:rsid w:val="0088496F"/>
    <w:rsid w:val="008923A8"/>
    <w:rsid w:val="008B56EA"/>
    <w:rsid w:val="008B77D8"/>
    <w:rsid w:val="008C1560"/>
    <w:rsid w:val="008C4FAF"/>
    <w:rsid w:val="008C5359"/>
    <w:rsid w:val="008D7182"/>
    <w:rsid w:val="008E4486"/>
    <w:rsid w:val="008E68BC"/>
    <w:rsid w:val="008F2BEE"/>
    <w:rsid w:val="009053C8"/>
    <w:rsid w:val="00910413"/>
    <w:rsid w:val="009168BC"/>
    <w:rsid w:val="00916D7C"/>
    <w:rsid w:val="00921F8B"/>
    <w:rsid w:val="00934057"/>
    <w:rsid w:val="00935A8C"/>
    <w:rsid w:val="00944E3D"/>
    <w:rsid w:val="00950386"/>
    <w:rsid w:val="00960C37"/>
    <w:rsid w:val="00961E38"/>
    <w:rsid w:val="00965A76"/>
    <w:rsid w:val="00966D51"/>
    <w:rsid w:val="0098276C"/>
    <w:rsid w:val="00983C53"/>
    <w:rsid w:val="00992834"/>
    <w:rsid w:val="00994782"/>
    <w:rsid w:val="009A26DA"/>
    <w:rsid w:val="009B45F6"/>
    <w:rsid w:val="009B6ECA"/>
    <w:rsid w:val="009C1A93"/>
    <w:rsid w:val="009C5170"/>
    <w:rsid w:val="009C69DD"/>
    <w:rsid w:val="009C7CA2"/>
    <w:rsid w:val="009D219C"/>
    <w:rsid w:val="009D4E6C"/>
    <w:rsid w:val="009E269F"/>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DB4"/>
    <w:rsid w:val="00A2265D"/>
    <w:rsid w:val="00A26B95"/>
    <w:rsid w:val="00A31B74"/>
    <w:rsid w:val="00A327AB"/>
    <w:rsid w:val="00A3646E"/>
    <w:rsid w:val="00A36ADF"/>
    <w:rsid w:val="00A42797"/>
    <w:rsid w:val="00A52BDD"/>
    <w:rsid w:val="00A547A5"/>
    <w:rsid w:val="00A600AA"/>
    <w:rsid w:val="00A72534"/>
    <w:rsid w:val="00A809C5"/>
    <w:rsid w:val="00A86FF6"/>
    <w:rsid w:val="00A87EC5"/>
    <w:rsid w:val="00A94967"/>
    <w:rsid w:val="00A97CAE"/>
    <w:rsid w:val="00AA387B"/>
    <w:rsid w:val="00AA6F19"/>
    <w:rsid w:val="00AB12CF"/>
    <w:rsid w:val="00AB1466"/>
    <w:rsid w:val="00AC0DD5"/>
    <w:rsid w:val="00AC4710"/>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3BE4"/>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06FB"/>
    <w:rsid w:val="00C72A95"/>
    <w:rsid w:val="00C72C0C"/>
    <w:rsid w:val="00C73CD4"/>
    <w:rsid w:val="00C86122"/>
    <w:rsid w:val="00C9697B"/>
    <w:rsid w:val="00CA1E98"/>
    <w:rsid w:val="00CA2022"/>
    <w:rsid w:val="00CA4E7D"/>
    <w:rsid w:val="00CA7140"/>
    <w:rsid w:val="00CB065C"/>
    <w:rsid w:val="00CC13F9"/>
    <w:rsid w:val="00CC4C5B"/>
    <w:rsid w:val="00CC4FF8"/>
    <w:rsid w:val="00CD3723"/>
    <w:rsid w:val="00CD5413"/>
    <w:rsid w:val="00CE4292"/>
    <w:rsid w:val="00D03A79"/>
    <w:rsid w:val="00D0676C"/>
    <w:rsid w:val="00D158AB"/>
    <w:rsid w:val="00D2155A"/>
    <w:rsid w:val="00D27015"/>
    <w:rsid w:val="00D2776C"/>
    <w:rsid w:val="00D27E4E"/>
    <w:rsid w:val="00D32AA7"/>
    <w:rsid w:val="00D33832"/>
    <w:rsid w:val="00D46468"/>
    <w:rsid w:val="00D52536"/>
    <w:rsid w:val="00D55B37"/>
    <w:rsid w:val="00D5634E"/>
    <w:rsid w:val="00D70D8F"/>
    <w:rsid w:val="00D76B84"/>
    <w:rsid w:val="00D77DCF"/>
    <w:rsid w:val="00D843C1"/>
    <w:rsid w:val="00D876AB"/>
    <w:rsid w:val="00D93C67"/>
    <w:rsid w:val="00D94587"/>
    <w:rsid w:val="00D97042"/>
    <w:rsid w:val="00DB2CC7"/>
    <w:rsid w:val="00DB78E4"/>
    <w:rsid w:val="00DC016D"/>
    <w:rsid w:val="00DC5FDC"/>
    <w:rsid w:val="00DD3C9D"/>
    <w:rsid w:val="00DE3439"/>
    <w:rsid w:val="00DF0813"/>
    <w:rsid w:val="00DF19CC"/>
    <w:rsid w:val="00DF25BD"/>
    <w:rsid w:val="00E05D97"/>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556BC"/>
    <w:rsid w:val="00F64C0B"/>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0F576C"/>
  <w15:docId w15:val="{490DA62F-4B42-48CC-AFB7-D5AAAE6FF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47A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Default">
    <w:name w:val="Default"/>
    <w:rsid w:val="00B33BE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296</Words>
  <Characters>1689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4</cp:revision>
  <dcterms:created xsi:type="dcterms:W3CDTF">2012-06-22T00:32:00Z</dcterms:created>
  <dcterms:modified xsi:type="dcterms:W3CDTF">2025-06-12T17:47:00Z</dcterms:modified>
</cp:coreProperties>
</file>