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6393" w14:textId="77777777" w:rsidR="00672249" w:rsidRDefault="00672249" w:rsidP="00672249">
      <w:pPr>
        <w:widowControl w:val="0"/>
        <w:autoSpaceDE w:val="0"/>
        <w:autoSpaceDN w:val="0"/>
        <w:adjustRightInd w:val="0"/>
      </w:pPr>
    </w:p>
    <w:p w14:paraId="3BB2C5A9" w14:textId="77777777" w:rsidR="00672249" w:rsidRDefault="00672249" w:rsidP="0067224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665.120  Health Examination </w:t>
      </w:r>
      <w:r w:rsidR="006F2CC5">
        <w:rPr>
          <w:b/>
          <w:bCs/>
        </w:rPr>
        <w:t>Requirements</w:t>
      </w:r>
      <w:r>
        <w:t xml:space="preserve"> </w:t>
      </w:r>
    </w:p>
    <w:p w14:paraId="5455B444" w14:textId="77777777" w:rsidR="00672249" w:rsidRDefault="00672249" w:rsidP="00672249">
      <w:pPr>
        <w:widowControl w:val="0"/>
        <w:autoSpaceDE w:val="0"/>
        <w:autoSpaceDN w:val="0"/>
        <w:adjustRightInd w:val="0"/>
      </w:pPr>
    </w:p>
    <w:p w14:paraId="76F186AB" w14:textId="77777777" w:rsidR="006F2CC5" w:rsidRDefault="006F2CC5" w:rsidP="006F2C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72249">
        <w:t xml:space="preserve">Health </w:t>
      </w:r>
      <w:r w:rsidR="00C30600">
        <w:t>examinations</w:t>
      </w:r>
      <w:r w:rsidR="00672249">
        <w:t xml:space="preserve"> for all public, private/independent and parochial school students in Illinois shall require a physical examination</w:t>
      </w:r>
      <w:r>
        <w:t>, in accordance with the timetable in Section 6</w:t>
      </w:r>
      <w:r w:rsidR="003439C6">
        <w:t>6</w:t>
      </w:r>
      <w:r>
        <w:t>5.140, and</w:t>
      </w:r>
      <w:r w:rsidR="00672249">
        <w:t xml:space="preserve"> protection from communicable disease.  </w:t>
      </w:r>
      <w:r>
        <w:t>Lead screening is required as part of the health examination, as specified in Section 665.140(f).</w:t>
      </w:r>
    </w:p>
    <w:p w14:paraId="2AC83287" w14:textId="77777777" w:rsidR="006F2CC5" w:rsidRDefault="006F2CC5" w:rsidP="00672249">
      <w:pPr>
        <w:widowControl w:val="0"/>
        <w:autoSpaceDE w:val="0"/>
        <w:autoSpaceDN w:val="0"/>
        <w:adjustRightInd w:val="0"/>
      </w:pPr>
    </w:p>
    <w:p w14:paraId="5D4727CD" w14:textId="77777777" w:rsidR="006F2CC5" w:rsidRDefault="006F2CC5" w:rsidP="006F2CC5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Pr="00DF15D8">
        <w:t>Eye examinations are required, as specified in Section 665.610.</w:t>
      </w:r>
    </w:p>
    <w:p w14:paraId="0DCEDD9C" w14:textId="77777777" w:rsidR="006F2CC5" w:rsidRDefault="006F2CC5" w:rsidP="003B52CF">
      <w:pPr>
        <w:widowControl w:val="0"/>
        <w:autoSpaceDE w:val="0"/>
        <w:autoSpaceDN w:val="0"/>
        <w:adjustRightInd w:val="0"/>
      </w:pPr>
    </w:p>
    <w:p w14:paraId="54185FFE" w14:textId="77777777" w:rsidR="00672249" w:rsidRDefault="006F2CC5" w:rsidP="006F2C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72249">
        <w:t xml:space="preserve">Dental examinations are required, as specified in Section 665.410. </w:t>
      </w:r>
    </w:p>
    <w:p w14:paraId="46278790" w14:textId="77777777" w:rsidR="006F2CC5" w:rsidRDefault="006F2CC5" w:rsidP="003B52CF">
      <w:pPr>
        <w:widowControl w:val="0"/>
        <w:autoSpaceDE w:val="0"/>
        <w:autoSpaceDN w:val="0"/>
        <w:adjustRightInd w:val="0"/>
      </w:pPr>
    </w:p>
    <w:p w14:paraId="7588758D" w14:textId="77777777" w:rsidR="006F2CC5" w:rsidRPr="003439C6" w:rsidRDefault="006F2CC5" w:rsidP="003158FA">
      <w:pPr>
        <w:ind w:left="1440" w:hanging="720"/>
      </w:pPr>
      <w:r w:rsidRPr="003439C6">
        <w:t>d)</w:t>
      </w:r>
      <w:r w:rsidRPr="003439C6">
        <w:tab/>
        <w:t>Vision and hearing screenings are required as specified in 77 Ill. Adm. Code 675</w:t>
      </w:r>
      <w:r w:rsidR="003158FA">
        <w:t xml:space="preserve"> </w:t>
      </w:r>
      <w:r w:rsidRPr="003439C6">
        <w:t xml:space="preserve">(Hearing Screening) and 77 Ill. Adm. Code 685 (Vision Screening). </w:t>
      </w:r>
    </w:p>
    <w:p w14:paraId="0F12A50D" w14:textId="77777777" w:rsidR="006F2CC5" w:rsidRPr="003439C6" w:rsidRDefault="006F2CC5" w:rsidP="003439C6"/>
    <w:p w14:paraId="59529CE4" w14:textId="77777777" w:rsidR="006F2CC5" w:rsidRPr="00D55B37" w:rsidRDefault="006F2CC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E0337">
        <w:t>3</w:t>
      </w:r>
      <w:r>
        <w:t xml:space="preserve"> I</w:t>
      </w:r>
      <w:r w:rsidRPr="00D55B37">
        <w:t xml:space="preserve">ll. Reg. </w:t>
      </w:r>
      <w:r w:rsidR="00B236CC">
        <w:t>8459</w:t>
      </w:r>
      <w:r w:rsidRPr="00D55B37">
        <w:t xml:space="preserve">, effective </w:t>
      </w:r>
      <w:r w:rsidR="00B236CC">
        <w:t>June 8, 2009</w:t>
      </w:r>
      <w:r w:rsidRPr="00D55B37">
        <w:t>)</w:t>
      </w:r>
    </w:p>
    <w:sectPr w:rsidR="006F2CC5" w:rsidRPr="00D55B37" w:rsidSect="009B0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38E"/>
    <w:multiLevelType w:val="hybridMultilevel"/>
    <w:tmpl w:val="98E4012A"/>
    <w:lvl w:ilvl="0" w:tplc="3304852E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0D3"/>
    <w:rsid w:val="00060347"/>
    <w:rsid w:val="00075C2E"/>
    <w:rsid w:val="002E0337"/>
    <w:rsid w:val="003158FA"/>
    <w:rsid w:val="003439C6"/>
    <w:rsid w:val="003B52CF"/>
    <w:rsid w:val="003E3346"/>
    <w:rsid w:val="005C3366"/>
    <w:rsid w:val="00672249"/>
    <w:rsid w:val="00681A0D"/>
    <w:rsid w:val="006F2CC5"/>
    <w:rsid w:val="007D6450"/>
    <w:rsid w:val="00943888"/>
    <w:rsid w:val="009B00D3"/>
    <w:rsid w:val="009C5A7B"/>
    <w:rsid w:val="00B236CC"/>
    <w:rsid w:val="00C30600"/>
    <w:rsid w:val="00CF0B8D"/>
    <w:rsid w:val="00F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425A9B"/>
  <w15:docId w15:val="{5C3E790B-0B06-4E8D-BBCB-A63F491E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2025-06-12T17:39:00Z</dcterms:modified>
</cp:coreProperties>
</file>