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F3D6F" w14:textId="77777777" w:rsidR="00EF1E86" w:rsidRPr="00EF1E86" w:rsidRDefault="00EF1E86" w:rsidP="00EF1E86"/>
    <w:p w14:paraId="72EB569D" w14:textId="0A531FC3" w:rsidR="00EF1E86" w:rsidRPr="00EF1E86" w:rsidRDefault="00EF1E86" w:rsidP="00EF1E86">
      <w:pPr>
        <w:rPr>
          <w:b/>
          <w:bCs/>
        </w:rPr>
      </w:pPr>
      <w:r w:rsidRPr="00EF1E86">
        <w:rPr>
          <w:b/>
          <w:bCs/>
        </w:rPr>
        <w:t xml:space="preserve">Section 662.40  Reporting and Tracking </w:t>
      </w:r>
    </w:p>
    <w:p w14:paraId="3D94AADC" w14:textId="350744E8" w:rsidR="00EF1E86" w:rsidRPr="00EF1E86" w:rsidRDefault="00EF1E86" w:rsidP="00EF1E86"/>
    <w:p w14:paraId="36B7AC8B" w14:textId="77777777" w:rsidR="00EF1E86" w:rsidRPr="00EF1E86" w:rsidRDefault="00EF1E86" w:rsidP="00EF1E86">
      <w:pPr>
        <w:ind w:left="1440" w:hanging="720"/>
      </w:pPr>
      <w:r w:rsidRPr="00EF1E86">
        <w:t>a)</w:t>
      </w:r>
      <w:r w:rsidRPr="00EF1E86">
        <w:tab/>
        <w:t xml:space="preserve">Hospitals shall report screening results to the Illinois Department of Public Health. </w:t>
      </w:r>
    </w:p>
    <w:p w14:paraId="3F6314D5" w14:textId="77777777" w:rsidR="00EF1E86" w:rsidRPr="00EF1E86" w:rsidRDefault="00EF1E86" w:rsidP="00EF1E86"/>
    <w:p w14:paraId="5722FC08" w14:textId="77777777" w:rsidR="00EF1E86" w:rsidRPr="00EF1E86" w:rsidRDefault="00EF1E86" w:rsidP="00EF1E86">
      <w:pPr>
        <w:ind w:left="2160" w:hanging="720"/>
      </w:pPr>
      <w:r w:rsidRPr="00EF1E86">
        <w:t>1)</w:t>
      </w:r>
      <w:r w:rsidRPr="00EF1E86">
        <w:tab/>
        <w:t xml:space="preserve">Hospitals shall report all required data per IDPH reporting requirements and methods. </w:t>
      </w:r>
    </w:p>
    <w:p w14:paraId="742B91C6" w14:textId="0CA6FE9F" w:rsidR="00EF1E86" w:rsidRPr="00EF1E86" w:rsidRDefault="00EF1E86" w:rsidP="00EF1E86"/>
    <w:p w14:paraId="46845516" w14:textId="77777777" w:rsidR="00EF1E86" w:rsidRPr="00EF1E86" w:rsidRDefault="00EF1E86" w:rsidP="00EF1E86">
      <w:pPr>
        <w:ind w:left="2160" w:hanging="720"/>
      </w:pPr>
      <w:r w:rsidRPr="00EF1E86">
        <w:t>2)</w:t>
      </w:r>
      <w:r w:rsidRPr="00EF1E86">
        <w:tab/>
        <w:t xml:space="preserve">In order to capture all children who may have a hearing loss, infant specific information shall be reported to IDPH within 7 calendar days after the hearing screening/rescreening for all infants.  The infant specific information shall include the infant's name, date of birth, place of birth (hospital), mother's name and address, mother's maiden name, hearing screening test results and date of screening. </w:t>
      </w:r>
    </w:p>
    <w:p w14:paraId="5DC10615" w14:textId="77777777" w:rsidR="00EF1E86" w:rsidRPr="00EF1E86" w:rsidRDefault="00EF1E86" w:rsidP="00EF1E86"/>
    <w:p w14:paraId="51132C58" w14:textId="77777777" w:rsidR="00EF1E86" w:rsidRPr="00EF1E86" w:rsidRDefault="00EF1E86" w:rsidP="00EF1E86">
      <w:pPr>
        <w:ind w:left="2160" w:hanging="720"/>
      </w:pPr>
      <w:r w:rsidRPr="00EF1E86">
        <w:t>3)</w:t>
      </w:r>
      <w:r w:rsidRPr="00EF1E86">
        <w:tab/>
        <w:t>Infants with results other than bilateral pass or who are deceased, the parent's/guardian's name, address, and name of the primary care physician shall be reported to IDPH.</w:t>
      </w:r>
    </w:p>
    <w:p w14:paraId="67990834" w14:textId="77777777" w:rsidR="00EF1E86" w:rsidRPr="00EF1E86" w:rsidRDefault="00EF1E86" w:rsidP="00EF1E86"/>
    <w:p w14:paraId="74DCA3BB" w14:textId="77777777" w:rsidR="00EF1E86" w:rsidRPr="00EF1E86" w:rsidRDefault="00EF1E86" w:rsidP="00EF1E86">
      <w:pPr>
        <w:ind w:left="2160" w:hanging="720"/>
      </w:pPr>
      <w:r w:rsidRPr="00EF1E86">
        <w:t>4)</w:t>
      </w:r>
      <w:r w:rsidRPr="00EF1E86">
        <w:tab/>
        <w:t>For infants who transfer to another hospital prior to screening, the "test result" reported to IDPH by the birthing hospital shall be listed as "transferred" and shall indicate the date of transfer and the hospital to which the child was transferred.</w:t>
      </w:r>
    </w:p>
    <w:p w14:paraId="4F822BE7" w14:textId="31D70295" w:rsidR="00EF1E86" w:rsidRPr="00EF1E86" w:rsidRDefault="00EF1E86" w:rsidP="00EF1E86"/>
    <w:p w14:paraId="4FDB1735" w14:textId="77777777" w:rsidR="00EF1E86" w:rsidRPr="00EF1E86" w:rsidRDefault="00EF1E86" w:rsidP="00EF1E86">
      <w:pPr>
        <w:ind w:left="1440" w:hanging="720"/>
      </w:pPr>
      <w:r w:rsidRPr="00EF1E86">
        <w:t>b)</w:t>
      </w:r>
      <w:r w:rsidRPr="00EF1E86">
        <w:tab/>
        <w:t xml:space="preserve">IDPH will maintain a registry of infants in need of follow-up as a result of the newborn hearing screening program.  The registry will include all infants who did not pass the newborn hearing screening in the hospital and who did not file a written religious exemption. </w:t>
      </w:r>
    </w:p>
    <w:p w14:paraId="23162160" w14:textId="77777777" w:rsidR="00EF1E86" w:rsidRPr="00EF1E86" w:rsidRDefault="00EF1E86" w:rsidP="00EF1E86"/>
    <w:p w14:paraId="230B208A" w14:textId="77777777" w:rsidR="00EF1E86" w:rsidRPr="00EF1E86" w:rsidRDefault="00EF1E86" w:rsidP="00EF1E86">
      <w:pPr>
        <w:ind w:left="1440" w:hanging="720"/>
      </w:pPr>
      <w:r w:rsidRPr="00EF1E86">
        <w:t>c)</w:t>
      </w:r>
      <w:r w:rsidRPr="00EF1E86">
        <w:tab/>
        <w:t xml:space="preserve">IDPH will notify the infant's primary care physician, as indicated to IDPH by the hospital. IDPH will provide written notification to both the infant's physician named on the hospital record and the parents/guardians, within 5 business days after the receipt of the hospital report, regarding the need for follow-up for infants not passing the screening. </w:t>
      </w:r>
    </w:p>
    <w:p w14:paraId="7CEC1E9A" w14:textId="77777777" w:rsidR="00EF1E86" w:rsidRPr="00EF1E86" w:rsidRDefault="00EF1E86" w:rsidP="00EF1E86"/>
    <w:p w14:paraId="095EFD4C" w14:textId="77777777" w:rsidR="00EF1E86" w:rsidRPr="00EF1E86" w:rsidRDefault="00EF1E86" w:rsidP="00EF1E86">
      <w:pPr>
        <w:ind w:left="1440" w:hanging="720"/>
      </w:pPr>
      <w:r w:rsidRPr="00EF1E86">
        <w:t>d)</w:t>
      </w:r>
      <w:r w:rsidRPr="00EF1E86">
        <w:tab/>
        <w:t xml:space="preserve">Persons who conduct any procedure necessary to complete an infant's hearing screening or diagnostic follow-up shall report this information to IDPH. Diagnostic follow-up results shall be reported to IDPH within 30 days after testing. </w:t>
      </w:r>
    </w:p>
    <w:p w14:paraId="1C28101F" w14:textId="77777777" w:rsidR="00EF1E86" w:rsidRPr="00EF1E86" w:rsidRDefault="00EF1E86" w:rsidP="00EF1E86"/>
    <w:p w14:paraId="47FF41FD" w14:textId="77777777" w:rsidR="00EF1E86" w:rsidRPr="00EF1E86" w:rsidRDefault="00EF1E86" w:rsidP="00EF1E86">
      <w:pPr>
        <w:ind w:left="1440" w:hanging="720"/>
      </w:pPr>
      <w:r w:rsidRPr="00EF1E86">
        <w:t>e)</w:t>
      </w:r>
      <w:r w:rsidRPr="00EF1E86">
        <w:tab/>
        <w:t xml:space="preserve">When hearing loss is confirmed, IDPH will make referrals to the Early Intervention Program, to Hearing and Vision Connections, to DSCC, and to the MCH Family Case Management Agency. </w:t>
      </w:r>
    </w:p>
    <w:p w14:paraId="269360C0" w14:textId="77777777" w:rsidR="00EF1E86" w:rsidRPr="00EF1E86" w:rsidRDefault="00EF1E86" w:rsidP="00EF1E86"/>
    <w:p w14:paraId="7EF3776B" w14:textId="77777777" w:rsidR="00EF1E86" w:rsidRPr="00EF1E86" w:rsidRDefault="00EF1E86" w:rsidP="00EF1E86">
      <w:pPr>
        <w:ind w:left="1440" w:hanging="720"/>
      </w:pPr>
      <w:r w:rsidRPr="00EF1E86">
        <w:lastRenderedPageBreak/>
        <w:t>f)</w:t>
      </w:r>
      <w:r w:rsidRPr="00EF1E86">
        <w:tab/>
        <w:t xml:space="preserve">IDPH will notify the appropriate MCH Family Case Management Agency or local health department, in writing, of infants with no reported diagnostic testing 60 days after the initial hospital report regarding any non-bilateral pass test result. </w:t>
      </w:r>
    </w:p>
    <w:p w14:paraId="5D39439F" w14:textId="77777777" w:rsidR="00EF1E86" w:rsidRPr="00EF1E86" w:rsidRDefault="00EF1E86" w:rsidP="00EF1E86"/>
    <w:p w14:paraId="78E41F6C" w14:textId="77777777" w:rsidR="00EF1E86" w:rsidRPr="00EF1E86" w:rsidRDefault="00EF1E86" w:rsidP="00EF1E86">
      <w:pPr>
        <w:ind w:left="1440" w:hanging="720"/>
      </w:pPr>
      <w:r w:rsidRPr="00EF1E86">
        <w:t>g)</w:t>
      </w:r>
      <w:r w:rsidRPr="00EF1E86">
        <w:tab/>
        <w:t xml:space="preserve">The local MCH Family Case Management Agency or local health department will provide appropriate follow-up services and report results to IDPH. </w:t>
      </w:r>
    </w:p>
    <w:p w14:paraId="62966B51" w14:textId="77777777" w:rsidR="00EF1E86" w:rsidRPr="00EF1E86" w:rsidRDefault="00EF1E86" w:rsidP="00EF1E86"/>
    <w:p w14:paraId="709E72A8" w14:textId="173C8F36" w:rsidR="000174EB" w:rsidRPr="00EF1E86" w:rsidRDefault="00C01D66" w:rsidP="00EF1E86">
      <w:pPr>
        <w:ind w:left="720"/>
      </w:pPr>
      <w:r w:rsidRPr="00C01D66">
        <w:t xml:space="preserve">(Source:  Recodified from 89 Ill. Adm. Code 504.40 to 77 Ill. Adm. Code 662.40 at 47 Ill. Reg. </w:t>
      </w:r>
      <w:r w:rsidR="003311A4">
        <w:t>11013</w:t>
      </w:r>
      <w:r w:rsidRPr="00C01D66">
        <w:t>)</w:t>
      </w:r>
    </w:p>
    <w:sectPr w:rsidR="000174EB" w:rsidRPr="00EF1E86" w:rsidSect="0070606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2DDC" w14:textId="77777777" w:rsidR="00C836BE" w:rsidRDefault="00C836BE">
      <w:r>
        <w:separator/>
      </w:r>
    </w:p>
  </w:endnote>
  <w:endnote w:type="continuationSeparator" w:id="0">
    <w:p w14:paraId="383C5C08" w14:textId="77777777" w:rsidR="00C836BE" w:rsidRDefault="00C8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9BA8" w14:textId="77777777" w:rsidR="00C836BE" w:rsidRDefault="00C836BE">
      <w:r>
        <w:separator/>
      </w:r>
    </w:p>
  </w:footnote>
  <w:footnote w:type="continuationSeparator" w:id="0">
    <w:p w14:paraId="1E5FBE47" w14:textId="77777777" w:rsidR="00C836BE" w:rsidRDefault="00C83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1A4"/>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B81"/>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889"/>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414"/>
    <w:rsid w:val="00BD0ED2"/>
    <w:rsid w:val="00BD5933"/>
    <w:rsid w:val="00BE03CA"/>
    <w:rsid w:val="00BE40A3"/>
    <w:rsid w:val="00BF2353"/>
    <w:rsid w:val="00BF25C2"/>
    <w:rsid w:val="00BF3913"/>
    <w:rsid w:val="00BF5AAE"/>
    <w:rsid w:val="00BF5AE7"/>
    <w:rsid w:val="00BF78FB"/>
    <w:rsid w:val="00C01D66"/>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36BE"/>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E86"/>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562C3"/>
  <w15:chartTrackingRefBased/>
  <w15:docId w15:val="{F57C69E6-A9BF-4599-861C-823CD917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410</Words>
  <Characters>2216</Characters>
  <Application>Microsoft Office Word</Application>
  <DocSecurity>0</DocSecurity>
  <Lines>18</Lines>
  <Paragraphs>5</Paragraphs>
  <ScaleCrop>false</ScaleCrop>
  <Company>Illinois General Assembly</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2023-06-23T14:48:00Z</dcterms:created>
  <dcterms:modified xsi:type="dcterms:W3CDTF">2023-07-21T13:01:00Z</dcterms:modified>
</cp:coreProperties>
</file>