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2427" w14:textId="77777777" w:rsidR="002E0C84" w:rsidRDefault="002E0C84" w:rsidP="002E0C84">
      <w:pPr>
        <w:widowControl w:val="0"/>
        <w:autoSpaceDE w:val="0"/>
        <w:autoSpaceDN w:val="0"/>
        <w:adjustRightInd w:val="0"/>
      </w:pPr>
    </w:p>
    <w:p w14:paraId="0F54D67F" w14:textId="77777777" w:rsidR="002E0C84" w:rsidRDefault="002E0C84" w:rsidP="002E0C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C6040">
        <w:rPr>
          <w:b/>
          <w:bCs/>
        </w:rPr>
        <w:t>641</w:t>
      </w:r>
      <w:r>
        <w:rPr>
          <w:b/>
          <w:bCs/>
        </w:rPr>
        <w:t>.110  Care Coordination</w:t>
      </w:r>
      <w:r>
        <w:t xml:space="preserve"> </w:t>
      </w:r>
    </w:p>
    <w:p w14:paraId="44B56FF2" w14:textId="77777777" w:rsidR="002E0C84" w:rsidRDefault="002E0C84" w:rsidP="002E0C84">
      <w:pPr>
        <w:widowControl w:val="0"/>
        <w:autoSpaceDE w:val="0"/>
        <w:autoSpaceDN w:val="0"/>
        <w:adjustRightInd w:val="0"/>
      </w:pPr>
    </w:p>
    <w:p w14:paraId="7F947E63" w14:textId="77777777"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Center shall develop collaborative relationships with other health care providers and insurers/managed care entities and have a written linkage agreement with MCEs whose enrollees are served by the school-based/linked health center.   At a minimum, the agreement must include: </w:t>
      </w:r>
    </w:p>
    <w:p w14:paraId="7EC1963F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63ADD982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outline of the services provided and the role of the Center; </w:t>
      </w:r>
    </w:p>
    <w:p w14:paraId="1F7E3C5A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8DE004B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description of the processes and procedures for coordinating student care; and </w:t>
      </w:r>
    </w:p>
    <w:p w14:paraId="07BE0E8C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2140C769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the mechanisms for exchanging key medical and outcomes information with the MCE and a student's primary care physician (PCP), while maintaining confidentiality, including: </w:t>
      </w:r>
    </w:p>
    <w:p w14:paraId="4D2EC39C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161327EB" w14:textId="77777777" w:rsidR="002E0C84" w:rsidRDefault="002E0C84" w:rsidP="002E0C8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written policies addressing student and/or parental consent to share student health care information in order to coordinate care with the MCE or PCP; </w:t>
      </w:r>
    </w:p>
    <w:p w14:paraId="77EF1997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2AB5B10A" w14:textId="77777777" w:rsidR="002E0C84" w:rsidRDefault="002E0C84" w:rsidP="002E0C8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payment mechanism. </w:t>
      </w:r>
    </w:p>
    <w:p w14:paraId="175597CA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9ACDAFA" w14:textId="77777777"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Policies and procedures should be in place to assure communication and exchange of key medical data/information between the Center and a student's MCE and PCP to effectively coordinate care. </w:t>
      </w:r>
    </w:p>
    <w:p w14:paraId="07598450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10359C39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Policies should describe how service and/or procedure duplications will be avoided (e.g., particular efforts to coordinate the provision of health maintenance and preventive care/testing). </w:t>
      </w:r>
    </w:p>
    <w:p w14:paraId="73B70228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EDAB55C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Procedures should describe how medical data/records are shared with the PCP and MCE, while adhering to confidentiality regulations. </w:t>
      </w:r>
    </w:p>
    <w:p w14:paraId="376C7BF0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57DB8725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Processes should be in place to assure medical information is exchanged on an agreed upon schedule and on an as needed basis (i.e., monthly for routine visits/care and at the time of care, by phone or fax, for urgent or emergency situations). </w:t>
      </w:r>
    </w:p>
    <w:p w14:paraId="1BDC71EE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730B88FB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Procedures should be in place to allow immediate access to shared data in the case of emergencies or urgent situations. </w:t>
      </w:r>
    </w:p>
    <w:p w14:paraId="1C92F701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D1A918B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Policies should be developed and agreed to by both the Center and the MCE regarding the format and types of data to be exchanged in coordinating care. </w:t>
      </w:r>
    </w:p>
    <w:p w14:paraId="0F4E5379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AE4F17E" w14:textId="77777777"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The Center must develop a systematic process for referring students to their assigned PCP for referral for specialist care when the Center is not able to provide the services required by the student. </w:t>
      </w:r>
    </w:p>
    <w:p w14:paraId="4C1152E1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FA54EFD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Center should work with the MCE and PCP to develop a mechanism for linking referral information, student health care information and outcomes of the referral between the Center and PCP. </w:t>
      </w:r>
    </w:p>
    <w:p w14:paraId="13D4242B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4C7C3A72" w14:textId="1A1E6B63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Center will document and provide the PCP with agreed-upon referral background information (e.g</w:t>
      </w:r>
      <w:r w:rsidR="002268E9">
        <w:t>.</w:t>
      </w:r>
      <w:r>
        <w:t xml:space="preserve">, reason for referral, onset of symptoms). </w:t>
      </w:r>
    </w:p>
    <w:p w14:paraId="54DB036D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711F4888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Center will develop procedures to document and share with the MCE/PCP outcomes of follow up care, where appropriate. </w:t>
      </w:r>
    </w:p>
    <w:p w14:paraId="582E84BD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0BA71FE7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MCE/PCP will develop a mechanism for sharing the outcomes of any referrals. </w:t>
      </w:r>
    </w:p>
    <w:p w14:paraId="257FA135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2C584240" w14:textId="77777777"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Center will work with the MCE and/or PCP in targeted outreach efforts (i.e., for services that the Center is able to provide). </w:t>
      </w:r>
    </w:p>
    <w:p w14:paraId="50F25C7A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7CD29C3E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Center will collaborate with the MCE in developing mechanisms to conduct outreach for the student population (e.g., immunizations, health education, prenatal care). </w:t>
      </w:r>
    </w:p>
    <w:p w14:paraId="36C0F441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236733A9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Center will develop procedures for collecting and sharing with the MCE/PCP information provided as a part of the outreach program (e.g., forwarding immunization data). </w:t>
      </w:r>
    </w:p>
    <w:p w14:paraId="4935B043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2BB7DA53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Center and the MCE/PCP will collaborate on evaluating outcome data. </w:t>
      </w:r>
    </w:p>
    <w:p w14:paraId="473F6FC7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67B00606" w14:textId="77777777"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Center shall define its relationships with external organizations, designate staff responsibility for key functions, and appoint a primary contact to maintain open lines of communication with each organization.  Key external agencies and organization may be: </w:t>
      </w:r>
    </w:p>
    <w:p w14:paraId="66E40120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540C0682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community agencies, including local health departments, mental health agencies and social service agencies; and </w:t>
      </w:r>
    </w:p>
    <w:p w14:paraId="6C6299EB" w14:textId="77777777" w:rsidR="007817C2" w:rsidRDefault="007817C2" w:rsidP="00671710">
      <w:pPr>
        <w:widowControl w:val="0"/>
        <w:autoSpaceDE w:val="0"/>
        <w:autoSpaceDN w:val="0"/>
        <w:adjustRightInd w:val="0"/>
      </w:pPr>
    </w:p>
    <w:p w14:paraId="1DB7AD68" w14:textId="77777777"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health plans or community clinics. </w:t>
      </w:r>
    </w:p>
    <w:sectPr w:rsidR="002E0C84" w:rsidSect="002E0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C84"/>
    <w:rsid w:val="0016659E"/>
    <w:rsid w:val="002268E9"/>
    <w:rsid w:val="00257B6C"/>
    <w:rsid w:val="002C6040"/>
    <w:rsid w:val="002E0C84"/>
    <w:rsid w:val="005C3366"/>
    <w:rsid w:val="00671710"/>
    <w:rsid w:val="007817C2"/>
    <w:rsid w:val="00863599"/>
    <w:rsid w:val="00942593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080A6"/>
  <w15:docId w15:val="{9C124E1C-E783-4611-BCDE-E9FF5BDF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2025-06-12T15:02:00Z</dcterms:created>
  <dcterms:modified xsi:type="dcterms:W3CDTF">2025-06-12T17:23:00Z</dcterms:modified>
</cp:coreProperties>
</file>