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DE32" w14:textId="77777777" w:rsidR="0048367D" w:rsidRDefault="0048367D" w:rsidP="0048367D">
      <w:pPr>
        <w:widowControl w:val="0"/>
        <w:autoSpaceDE w:val="0"/>
        <w:autoSpaceDN w:val="0"/>
        <w:adjustRightInd w:val="0"/>
      </w:pPr>
    </w:p>
    <w:p w14:paraId="161C04C0" w14:textId="77777777" w:rsidR="0048367D" w:rsidRDefault="0048367D" w:rsidP="0048367D">
      <w:pPr>
        <w:widowControl w:val="0"/>
        <w:autoSpaceDE w:val="0"/>
        <w:autoSpaceDN w:val="0"/>
        <w:adjustRightInd w:val="0"/>
      </w:pPr>
      <w:r>
        <w:rPr>
          <w:b/>
          <w:bCs/>
        </w:rPr>
        <w:t xml:space="preserve">Section </w:t>
      </w:r>
      <w:r w:rsidR="00E05894">
        <w:rPr>
          <w:b/>
          <w:bCs/>
        </w:rPr>
        <w:t>641</w:t>
      </w:r>
      <w:r>
        <w:rPr>
          <w:b/>
          <w:bCs/>
        </w:rPr>
        <w:t>.5  Purpose</w:t>
      </w:r>
      <w:r>
        <w:t xml:space="preserve"> </w:t>
      </w:r>
    </w:p>
    <w:p w14:paraId="4BEEF265" w14:textId="77777777" w:rsidR="0048367D" w:rsidRDefault="0048367D" w:rsidP="0048367D">
      <w:pPr>
        <w:widowControl w:val="0"/>
        <w:autoSpaceDE w:val="0"/>
        <w:autoSpaceDN w:val="0"/>
        <w:adjustRightInd w:val="0"/>
      </w:pPr>
    </w:p>
    <w:p w14:paraId="28D5F2D2" w14:textId="77777777" w:rsidR="0048367D" w:rsidRDefault="0048367D" w:rsidP="0048367D">
      <w:pPr>
        <w:widowControl w:val="0"/>
        <w:autoSpaceDE w:val="0"/>
        <w:autoSpaceDN w:val="0"/>
        <w:adjustRightInd w:val="0"/>
        <w:ind w:left="1440" w:hanging="720"/>
      </w:pPr>
      <w:r>
        <w:t>a)</w:t>
      </w:r>
      <w:r>
        <w:tab/>
        <w:t xml:space="preserve">The requirements set forth in this Part establish criteria for certification of School-Based/Linked Health Centers (Center). </w:t>
      </w:r>
    </w:p>
    <w:p w14:paraId="32D12BDF" w14:textId="77777777" w:rsidR="00C403E7" w:rsidRDefault="00C403E7" w:rsidP="005B4541">
      <w:pPr>
        <w:widowControl w:val="0"/>
        <w:autoSpaceDE w:val="0"/>
        <w:autoSpaceDN w:val="0"/>
        <w:adjustRightInd w:val="0"/>
      </w:pPr>
    </w:p>
    <w:p w14:paraId="1D8CCBBA" w14:textId="77777777" w:rsidR="0048367D" w:rsidRDefault="0048367D" w:rsidP="0048367D">
      <w:pPr>
        <w:widowControl w:val="0"/>
        <w:autoSpaceDE w:val="0"/>
        <w:autoSpaceDN w:val="0"/>
        <w:adjustRightInd w:val="0"/>
        <w:ind w:left="1440" w:hanging="720"/>
      </w:pPr>
      <w:r>
        <w:t>b)</w:t>
      </w:r>
      <w:r>
        <w:tab/>
        <w:t xml:space="preserve">These requirements shall be used by the Department for certification, re-certification, and periodic inspection of Centers.  Periodic inspections may be performed at any time, but shall be performed at least annually.  Periodic inspections shall be made to ensure compliance with this Part. </w:t>
      </w:r>
    </w:p>
    <w:p w14:paraId="3D705D83" w14:textId="77777777" w:rsidR="0048367D" w:rsidRDefault="0048367D" w:rsidP="005B4541">
      <w:pPr>
        <w:widowControl w:val="0"/>
        <w:autoSpaceDE w:val="0"/>
        <w:autoSpaceDN w:val="0"/>
        <w:adjustRightInd w:val="0"/>
      </w:pPr>
    </w:p>
    <w:p w14:paraId="1AC0343F" w14:textId="77777777" w:rsidR="0048367D" w:rsidRDefault="0048367D" w:rsidP="0048367D">
      <w:pPr>
        <w:widowControl w:val="0"/>
        <w:autoSpaceDE w:val="0"/>
        <w:autoSpaceDN w:val="0"/>
        <w:adjustRightInd w:val="0"/>
        <w:ind w:left="1440" w:hanging="720"/>
      </w:pPr>
      <w:r>
        <w:t xml:space="preserve">(Source:  Added at 24 Ill. Reg. 14435, effective September 13, 2000) </w:t>
      </w:r>
    </w:p>
    <w:sectPr w:rsidR="0048367D" w:rsidSect="004836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367D"/>
    <w:rsid w:val="002914C6"/>
    <w:rsid w:val="0048367D"/>
    <w:rsid w:val="005153A6"/>
    <w:rsid w:val="005B4541"/>
    <w:rsid w:val="005C3366"/>
    <w:rsid w:val="00913BFC"/>
    <w:rsid w:val="00C403E7"/>
    <w:rsid w:val="00E05894"/>
    <w:rsid w:val="00E7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F824DB"/>
  <w15:docId w15:val="{D4D887E3-5B9A-4439-A840-EB07CAFA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2018-06-22T15:31:00Z</dcterms:created>
  <dcterms:modified xsi:type="dcterms:W3CDTF">2025-06-12T16:42:00Z</dcterms:modified>
</cp:coreProperties>
</file>