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616D" w14:textId="77777777" w:rsidR="00F50CC7" w:rsidRDefault="00F50CC7" w:rsidP="00F50CC7">
      <w:pPr>
        <w:widowControl w:val="0"/>
        <w:autoSpaceDE w:val="0"/>
        <w:autoSpaceDN w:val="0"/>
        <w:adjustRightInd w:val="0"/>
      </w:pPr>
    </w:p>
    <w:p w14:paraId="600F5DD3" w14:textId="77777777" w:rsidR="00F50CC7" w:rsidRDefault="00F50CC7" w:rsidP="00F50CC7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14:paraId="488F4F94" w14:textId="78277B1C" w:rsidR="00F50CC7" w:rsidRDefault="00F50CC7" w:rsidP="00F50CC7">
      <w:pPr>
        <w:widowControl w:val="0"/>
        <w:autoSpaceDE w:val="0"/>
        <w:autoSpaceDN w:val="0"/>
        <w:adjustRightInd w:val="0"/>
        <w:jc w:val="center"/>
      </w:pPr>
      <w:r>
        <w:t>LOCAL HEALTH DEPARTMENT DEVELOPMENT GRANT RULES</w:t>
      </w:r>
    </w:p>
    <w:p w14:paraId="1DAACBF2" w14:textId="77777777" w:rsidR="00317F25" w:rsidRDefault="00317F25" w:rsidP="00F50CC7">
      <w:pPr>
        <w:widowControl w:val="0"/>
        <w:autoSpaceDE w:val="0"/>
        <w:autoSpaceDN w:val="0"/>
        <w:adjustRightInd w:val="0"/>
        <w:jc w:val="center"/>
      </w:pPr>
    </w:p>
    <w:sectPr w:rsidR="00317F25" w:rsidSect="00F50C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CC7"/>
    <w:rsid w:val="00046976"/>
    <w:rsid w:val="00317F25"/>
    <w:rsid w:val="005C3366"/>
    <w:rsid w:val="00BD1B3D"/>
    <w:rsid w:val="00C5790B"/>
    <w:rsid w:val="00F50CC7"/>
    <w:rsid w:val="00F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60C23F"/>
  <w15:docId w15:val="{44257819-731F-4CC7-8921-4DD2F5EE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Shipley, Melissa A.</cp:lastModifiedBy>
  <cp:revision>4</cp:revision>
  <dcterms:created xsi:type="dcterms:W3CDTF">2012-06-22T00:25:00Z</dcterms:created>
  <dcterms:modified xsi:type="dcterms:W3CDTF">2025-04-17T18:39:00Z</dcterms:modified>
</cp:coreProperties>
</file>