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5D8D" w14:textId="77777777" w:rsidR="009955AB" w:rsidRDefault="009955AB" w:rsidP="009955AB">
      <w:pPr>
        <w:widowControl w:val="0"/>
        <w:autoSpaceDE w:val="0"/>
        <w:autoSpaceDN w:val="0"/>
        <w:adjustRightInd w:val="0"/>
      </w:pPr>
    </w:p>
    <w:p w14:paraId="417DADCF" w14:textId="77777777" w:rsidR="009955AB" w:rsidRDefault="009955AB" w:rsidP="009955AB">
      <w:pPr>
        <w:widowControl w:val="0"/>
        <w:autoSpaceDE w:val="0"/>
        <w:autoSpaceDN w:val="0"/>
        <w:adjustRightInd w:val="0"/>
      </w:pPr>
      <w:r>
        <w:rPr>
          <w:b/>
          <w:bCs/>
        </w:rPr>
        <w:t>Section 600.200  Provisional Certification</w:t>
      </w:r>
      <w:r>
        <w:t xml:space="preserve"> </w:t>
      </w:r>
    </w:p>
    <w:p w14:paraId="0D81B1E6" w14:textId="77777777" w:rsidR="009955AB" w:rsidRDefault="009955AB" w:rsidP="009955AB">
      <w:pPr>
        <w:widowControl w:val="0"/>
        <w:autoSpaceDE w:val="0"/>
        <w:autoSpaceDN w:val="0"/>
        <w:adjustRightInd w:val="0"/>
      </w:pPr>
    </w:p>
    <w:p w14:paraId="439273E9" w14:textId="77777777" w:rsidR="009955AB" w:rsidRDefault="009955AB" w:rsidP="009955AB">
      <w:pPr>
        <w:widowControl w:val="0"/>
        <w:autoSpaceDE w:val="0"/>
        <w:autoSpaceDN w:val="0"/>
        <w:adjustRightInd w:val="0"/>
        <w:ind w:left="1440" w:hanging="720"/>
      </w:pPr>
      <w:r>
        <w:t>a)</w:t>
      </w:r>
      <w:r>
        <w:tab/>
        <w:t xml:space="preserve">A local health department that serves one or more counties and that is not a </w:t>
      </w:r>
      <w:r w:rsidR="00EA4ECB">
        <w:t>certified</w:t>
      </w:r>
      <w:r>
        <w:t xml:space="preserve"> local health department may make application for </w:t>
      </w:r>
      <w:r w:rsidR="00EA4ECB">
        <w:t xml:space="preserve">provisional certification. </w:t>
      </w:r>
      <w:r>
        <w:t xml:space="preserve"> </w:t>
      </w:r>
      <w:r w:rsidR="00C255EC">
        <w:t>The</w:t>
      </w:r>
      <w:r>
        <w:t xml:space="preserve"> application shall be submitted to the Department by letter, memorandum or similar document signed by an authorized representative and shall include a written commitment to the Department to complete IPLAN or an equivalent to IPLAN within two years after </w:t>
      </w:r>
      <w:r w:rsidR="00EA4ECB">
        <w:t>provisional certification</w:t>
      </w:r>
      <w:r>
        <w:t xml:space="preserve"> is granted. </w:t>
      </w:r>
    </w:p>
    <w:p w14:paraId="647583B0" w14:textId="77777777" w:rsidR="00CE1EE7" w:rsidRDefault="00CE1EE7" w:rsidP="005817BE">
      <w:pPr>
        <w:widowControl w:val="0"/>
        <w:autoSpaceDE w:val="0"/>
        <w:autoSpaceDN w:val="0"/>
        <w:adjustRightInd w:val="0"/>
      </w:pPr>
    </w:p>
    <w:p w14:paraId="0B49F32C" w14:textId="77777777" w:rsidR="009955AB" w:rsidRDefault="009955AB" w:rsidP="009955AB">
      <w:pPr>
        <w:widowControl w:val="0"/>
        <w:autoSpaceDE w:val="0"/>
        <w:autoSpaceDN w:val="0"/>
        <w:adjustRightInd w:val="0"/>
        <w:ind w:left="1440" w:hanging="720"/>
      </w:pPr>
      <w:r>
        <w:t>b)</w:t>
      </w:r>
      <w:r>
        <w:tab/>
        <w:t xml:space="preserve">Upon submission of a complete application, the Department shall have 60 days to review the application.  Provisional </w:t>
      </w:r>
      <w:r w:rsidR="00EA4ECB">
        <w:t>certification</w:t>
      </w:r>
      <w:r>
        <w:t xml:space="preserve"> shall be granted by the Department to any local health department that meets </w:t>
      </w:r>
      <w:r w:rsidR="00C255EC">
        <w:t xml:space="preserve">the requirements of </w:t>
      </w:r>
      <w:r>
        <w:t xml:space="preserve">subsection (a).  Provisional </w:t>
      </w:r>
      <w:r w:rsidR="00EA4ECB">
        <w:t>certification</w:t>
      </w:r>
      <w:r>
        <w:t xml:space="preserve"> shall expire upon </w:t>
      </w:r>
      <w:r w:rsidR="00EA4ECB">
        <w:t>certification</w:t>
      </w:r>
      <w:r>
        <w:t xml:space="preserve"> of the local health department or two years after the date </w:t>
      </w:r>
      <w:r w:rsidR="00EA4ECB">
        <w:t>provisional certification</w:t>
      </w:r>
      <w:r>
        <w:t xml:space="preserve"> was granted, whichever is shorter.  Provisional </w:t>
      </w:r>
      <w:r w:rsidR="00EA4ECB">
        <w:t>certification</w:t>
      </w:r>
      <w:r>
        <w:t xml:space="preserve"> may be renewed as provided in subsection (c). </w:t>
      </w:r>
    </w:p>
    <w:p w14:paraId="2F02989B" w14:textId="77777777" w:rsidR="00CE1EE7" w:rsidRDefault="00CE1EE7" w:rsidP="005817BE">
      <w:pPr>
        <w:widowControl w:val="0"/>
        <w:autoSpaceDE w:val="0"/>
        <w:autoSpaceDN w:val="0"/>
        <w:adjustRightInd w:val="0"/>
      </w:pPr>
    </w:p>
    <w:p w14:paraId="11A53FF0" w14:textId="77777777" w:rsidR="009955AB" w:rsidRDefault="009955AB" w:rsidP="009955AB">
      <w:pPr>
        <w:widowControl w:val="0"/>
        <w:autoSpaceDE w:val="0"/>
        <w:autoSpaceDN w:val="0"/>
        <w:adjustRightInd w:val="0"/>
        <w:ind w:left="1440" w:hanging="720"/>
      </w:pPr>
      <w:r>
        <w:t>c)</w:t>
      </w:r>
      <w:r>
        <w:tab/>
        <w:t xml:space="preserve">A local health department that has been granted </w:t>
      </w:r>
      <w:r w:rsidR="00EA4ECB">
        <w:t>provisional certification</w:t>
      </w:r>
      <w:r>
        <w:t xml:space="preserve"> may apply for renewal of </w:t>
      </w:r>
      <w:r w:rsidR="00EA4ECB">
        <w:t>provisional certification</w:t>
      </w:r>
      <w:r>
        <w:t xml:space="preserve">.  </w:t>
      </w:r>
      <w:r w:rsidR="00C255EC">
        <w:t>The</w:t>
      </w:r>
      <w:r>
        <w:t xml:space="preserve"> application shall be made at least 30 days prior to expiration of the </w:t>
      </w:r>
      <w:r w:rsidR="00EA4ECB">
        <w:t>provisional certification</w:t>
      </w:r>
      <w:r>
        <w:t xml:space="preserve"> by submitting to the Department a letter, memorandum or similar document signed by an authorized representative.  The application shall describe activities that the local health department performed during the current term of </w:t>
      </w:r>
      <w:r w:rsidR="00EA4ECB">
        <w:t>provisional certification</w:t>
      </w:r>
      <w:r>
        <w:t xml:space="preserve"> and future activities that will be undertaken during the renewal term that would be expected to result in the completion of IPLAN or an equivalent to IPLAN. </w:t>
      </w:r>
    </w:p>
    <w:p w14:paraId="0B92948F" w14:textId="77777777" w:rsidR="00CE1EE7" w:rsidRDefault="00CE1EE7" w:rsidP="005817BE">
      <w:pPr>
        <w:widowControl w:val="0"/>
        <w:autoSpaceDE w:val="0"/>
        <w:autoSpaceDN w:val="0"/>
        <w:adjustRightInd w:val="0"/>
      </w:pPr>
    </w:p>
    <w:p w14:paraId="1159F889" w14:textId="77777777" w:rsidR="009955AB" w:rsidRDefault="009955AB" w:rsidP="009955AB">
      <w:pPr>
        <w:widowControl w:val="0"/>
        <w:autoSpaceDE w:val="0"/>
        <w:autoSpaceDN w:val="0"/>
        <w:adjustRightInd w:val="0"/>
        <w:ind w:left="2160" w:hanging="720"/>
      </w:pPr>
      <w:r>
        <w:t>1)</w:t>
      </w:r>
      <w:r>
        <w:tab/>
        <w:t xml:space="preserve">Renewal applications that are complete and received by the Department no later than 30 days prior to the expiration of </w:t>
      </w:r>
      <w:r w:rsidR="00EA4ECB">
        <w:t>provisional certification</w:t>
      </w:r>
      <w:r>
        <w:t xml:space="preserve"> shall be considered by the Department. </w:t>
      </w:r>
    </w:p>
    <w:p w14:paraId="43A0574B" w14:textId="77777777" w:rsidR="00CE1EE7" w:rsidRDefault="00CE1EE7" w:rsidP="005817BE">
      <w:pPr>
        <w:widowControl w:val="0"/>
        <w:autoSpaceDE w:val="0"/>
        <w:autoSpaceDN w:val="0"/>
        <w:adjustRightInd w:val="0"/>
      </w:pPr>
    </w:p>
    <w:p w14:paraId="7941A292" w14:textId="77777777" w:rsidR="009955AB" w:rsidRDefault="009955AB" w:rsidP="009955AB">
      <w:pPr>
        <w:widowControl w:val="0"/>
        <w:autoSpaceDE w:val="0"/>
        <w:autoSpaceDN w:val="0"/>
        <w:adjustRightInd w:val="0"/>
        <w:ind w:left="2160" w:hanging="720"/>
      </w:pPr>
      <w:r>
        <w:t>2)</w:t>
      </w:r>
      <w:r>
        <w:tab/>
        <w:t xml:space="preserve">The first renewal of </w:t>
      </w:r>
      <w:r w:rsidR="00EA4ECB">
        <w:t>provisional certification</w:t>
      </w:r>
      <w:r>
        <w:t xml:space="preserve"> shall be made if the Department determines, on the basis of the application, that the applicant can be expected to complete IPLAN or an equivalent to IPLAN by conclusion of the renewal term. </w:t>
      </w:r>
    </w:p>
    <w:p w14:paraId="6606C26F" w14:textId="77777777" w:rsidR="00CE1EE7" w:rsidRDefault="00CE1EE7" w:rsidP="005817BE">
      <w:pPr>
        <w:widowControl w:val="0"/>
        <w:autoSpaceDE w:val="0"/>
        <w:autoSpaceDN w:val="0"/>
        <w:adjustRightInd w:val="0"/>
      </w:pPr>
    </w:p>
    <w:p w14:paraId="2C5DFEDB" w14:textId="77777777" w:rsidR="009955AB" w:rsidRDefault="009955AB" w:rsidP="009955AB">
      <w:pPr>
        <w:widowControl w:val="0"/>
        <w:autoSpaceDE w:val="0"/>
        <w:autoSpaceDN w:val="0"/>
        <w:adjustRightInd w:val="0"/>
        <w:ind w:left="2160" w:hanging="720"/>
      </w:pPr>
      <w:r>
        <w:t>3)</w:t>
      </w:r>
      <w:r>
        <w:tab/>
        <w:t xml:space="preserve">The second renewal of </w:t>
      </w:r>
      <w:r w:rsidR="00EA4ECB">
        <w:t>provisional certification</w:t>
      </w:r>
      <w:r>
        <w:t xml:space="preserve"> shall be made if the Department determines, on the basis of a written explanation submitted by the local health department, in addition to the application for renewal specified in this subsection (c), that the applicant can be expected to complete IPLAN or an equivalent to IPLAN by conclusion of the second renewal term.  The explanation shall include documentation of the incomplete elements of IPLAN or an equivalent to IPLAN with their expected completion dates and the reasons why the local health department did not complete IPLAN or an equivalent to IPLAN within the first renewal term. </w:t>
      </w:r>
    </w:p>
    <w:p w14:paraId="2D06EBEE" w14:textId="77777777" w:rsidR="00CE1EE7" w:rsidRDefault="00CE1EE7" w:rsidP="005817BE">
      <w:pPr>
        <w:widowControl w:val="0"/>
        <w:autoSpaceDE w:val="0"/>
        <w:autoSpaceDN w:val="0"/>
        <w:adjustRightInd w:val="0"/>
      </w:pPr>
    </w:p>
    <w:p w14:paraId="7D95D12A" w14:textId="77777777" w:rsidR="009955AB" w:rsidRDefault="009955AB" w:rsidP="009955AB">
      <w:pPr>
        <w:widowControl w:val="0"/>
        <w:autoSpaceDE w:val="0"/>
        <w:autoSpaceDN w:val="0"/>
        <w:adjustRightInd w:val="0"/>
        <w:ind w:left="2160" w:hanging="720"/>
      </w:pPr>
      <w:r>
        <w:t>4)</w:t>
      </w:r>
      <w:r>
        <w:tab/>
        <w:t xml:space="preserve">A renewal of </w:t>
      </w:r>
      <w:r w:rsidR="00EA4ECB">
        <w:t>provisional certification</w:t>
      </w:r>
      <w:r>
        <w:t xml:space="preserve"> granted by the Department shall not exceed 12 months. </w:t>
      </w:r>
    </w:p>
    <w:p w14:paraId="778631F0" w14:textId="77777777" w:rsidR="00CE1EE7" w:rsidRDefault="00CE1EE7" w:rsidP="005817BE">
      <w:pPr>
        <w:widowControl w:val="0"/>
        <w:autoSpaceDE w:val="0"/>
        <w:autoSpaceDN w:val="0"/>
        <w:adjustRightInd w:val="0"/>
      </w:pPr>
    </w:p>
    <w:p w14:paraId="7236C3CA" w14:textId="77777777" w:rsidR="009955AB" w:rsidRDefault="009955AB" w:rsidP="009955AB">
      <w:pPr>
        <w:widowControl w:val="0"/>
        <w:autoSpaceDE w:val="0"/>
        <w:autoSpaceDN w:val="0"/>
        <w:adjustRightInd w:val="0"/>
        <w:ind w:left="2160" w:hanging="720"/>
      </w:pPr>
      <w:r>
        <w:t>5)</w:t>
      </w:r>
      <w:r>
        <w:tab/>
        <w:t xml:space="preserve">No more than two renewals of </w:t>
      </w:r>
      <w:r w:rsidR="00EA4ECB">
        <w:t>provisional certification</w:t>
      </w:r>
      <w:r>
        <w:t xml:space="preserve"> shall be granted to a local health department. </w:t>
      </w:r>
    </w:p>
    <w:p w14:paraId="3A02031C" w14:textId="77777777" w:rsidR="00CE1EE7" w:rsidRDefault="00CE1EE7" w:rsidP="005817BE">
      <w:pPr>
        <w:widowControl w:val="0"/>
        <w:autoSpaceDE w:val="0"/>
        <w:autoSpaceDN w:val="0"/>
        <w:adjustRightInd w:val="0"/>
      </w:pPr>
    </w:p>
    <w:p w14:paraId="7A3E2435" w14:textId="77777777" w:rsidR="009955AB" w:rsidRDefault="009955AB" w:rsidP="009955AB">
      <w:pPr>
        <w:widowControl w:val="0"/>
        <w:autoSpaceDE w:val="0"/>
        <w:autoSpaceDN w:val="0"/>
        <w:adjustRightInd w:val="0"/>
        <w:ind w:left="1440" w:hanging="720"/>
      </w:pPr>
      <w:r>
        <w:t>d)</w:t>
      </w:r>
      <w:r>
        <w:tab/>
        <w:t xml:space="preserve">A provisionally </w:t>
      </w:r>
      <w:r w:rsidR="00EA4ECB">
        <w:t>certified</w:t>
      </w:r>
      <w:r>
        <w:t xml:space="preserve"> local health department is eligible to apply for a Local Health Department Development Grant, pursuant to 77 Ill. Adm. Code 610. </w:t>
      </w:r>
    </w:p>
    <w:p w14:paraId="3CFFF9B1" w14:textId="77777777" w:rsidR="00CE1EE7" w:rsidRDefault="00CE1EE7" w:rsidP="005817BE">
      <w:pPr>
        <w:widowControl w:val="0"/>
        <w:autoSpaceDE w:val="0"/>
        <w:autoSpaceDN w:val="0"/>
        <w:adjustRightInd w:val="0"/>
      </w:pPr>
    </w:p>
    <w:p w14:paraId="431ADFA1" w14:textId="77777777" w:rsidR="009955AB" w:rsidRDefault="009955AB" w:rsidP="009955AB">
      <w:pPr>
        <w:widowControl w:val="0"/>
        <w:autoSpaceDE w:val="0"/>
        <w:autoSpaceDN w:val="0"/>
        <w:adjustRightInd w:val="0"/>
        <w:ind w:left="1440" w:hanging="720"/>
      </w:pPr>
      <w:r>
        <w:t>e)</w:t>
      </w:r>
      <w:r>
        <w:tab/>
        <w:t xml:space="preserve">The Department may conduct an on-site review of the local health department and </w:t>
      </w:r>
      <w:r w:rsidR="005B65A6">
        <w:t>those</w:t>
      </w:r>
      <w:r>
        <w:t xml:space="preserve"> documents necessary to determine substantial compliance with this Section. </w:t>
      </w:r>
    </w:p>
    <w:p w14:paraId="790205A4" w14:textId="77777777" w:rsidR="009955AB" w:rsidRDefault="009955AB" w:rsidP="005817BE">
      <w:pPr>
        <w:widowControl w:val="0"/>
        <w:autoSpaceDE w:val="0"/>
        <w:autoSpaceDN w:val="0"/>
        <w:adjustRightInd w:val="0"/>
      </w:pPr>
    </w:p>
    <w:p w14:paraId="5D9F62D5" w14:textId="77777777" w:rsidR="009955AB" w:rsidRDefault="00EA4ECB" w:rsidP="009955AB">
      <w:pPr>
        <w:widowControl w:val="0"/>
        <w:autoSpaceDE w:val="0"/>
        <w:autoSpaceDN w:val="0"/>
        <w:adjustRightInd w:val="0"/>
        <w:ind w:left="1440" w:hanging="720"/>
      </w:pPr>
      <w:r>
        <w:t>(Source:  Amended at 4</w:t>
      </w:r>
      <w:r w:rsidR="005B65A6">
        <w:t>1</w:t>
      </w:r>
      <w:r>
        <w:t xml:space="preserve"> Ill. Reg. </w:t>
      </w:r>
      <w:r w:rsidR="00292EF7">
        <w:t>3454</w:t>
      </w:r>
      <w:r>
        <w:t xml:space="preserve">, effective </w:t>
      </w:r>
      <w:r w:rsidR="00292EF7">
        <w:t>March 9, 2017</w:t>
      </w:r>
      <w:r>
        <w:t>)</w:t>
      </w:r>
      <w:r w:rsidR="009955AB">
        <w:t xml:space="preserve"> </w:t>
      </w:r>
    </w:p>
    <w:sectPr w:rsidR="009955AB" w:rsidSect="00995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55AB"/>
    <w:rsid w:val="00292EF7"/>
    <w:rsid w:val="00413F46"/>
    <w:rsid w:val="005817BE"/>
    <w:rsid w:val="005B65A6"/>
    <w:rsid w:val="005C3366"/>
    <w:rsid w:val="006077AF"/>
    <w:rsid w:val="007D45C1"/>
    <w:rsid w:val="009955AB"/>
    <w:rsid w:val="00C255EC"/>
    <w:rsid w:val="00CE1EE7"/>
    <w:rsid w:val="00D174B0"/>
    <w:rsid w:val="00EA4ECB"/>
    <w:rsid w:val="00FF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76749E"/>
  <w15:docId w15:val="{71C4272E-A3D4-4BD4-95FD-B0D5008A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2017-02-07T15:06:00Z</dcterms:created>
  <dcterms:modified xsi:type="dcterms:W3CDTF">2025-04-17T15:07:00Z</dcterms:modified>
</cp:coreProperties>
</file>