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D1" w:rsidRDefault="00020ED1" w:rsidP="00020ED1">
      <w:pPr>
        <w:widowControl w:val="0"/>
        <w:autoSpaceDE w:val="0"/>
        <w:autoSpaceDN w:val="0"/>
        <w:adjustRightInd w:val="0"/>
      </w:pPr>
      <w:bookmarkStart w:id="0" w:name="_GoBack"/>
      <w:bookmarkEnd w:id="0"/>
    </w:p>
    <w:p w:rsidR="00020ED1" w:rsidRDefault="00020ED1" w:rsidP="00020ED1">
      <w:pPr>
        <w:widowControl w:val="0"/>
        <w:autoSpaceDE w:val="0"/>
        <w:autoSpaceDN w:val="0"/>
        <w:adjustRightInd w:val="0"/>
      </w:pPr>
      <w:r>
        <w:rPr>
          <w:b/>
          <w:bCs/>
        </w:rPr>
        <w:t>Section 592.80  Terms of Performance</w:t>
      </w:r>
      <w:r>
        <w:t xml:space="preserve"> </w:t>
      </w:r>
    </w:p>
    <w:p w:rsidR="00020ED1" w:rsidRDefault="00020ED1" w:rsidP="00020ED1">
      <w:pPr>
        <w:widowControl w:val="0"/>
        <w:autoSpaceDE w:val="0"/>
        <w:autoSpaceDN w:val="0"/>
        <w:adjustRightInd w:val="0"/>
      </w:pPr>
    </w:p>
    <w:p w:rsidR="00020ED1" w:rsidRDefault="00020ED1" w:rsidP="00020ED1">
      <w:pPr>
        <w:widowControl w:val="0"/>
        <w:autoSpaceDE w:val="0"/>
        <w:autoSpaceDN w:val="0"/>
        <w:adjustRightInd w:val="0"/>
        <w:ind w:left="1440" w:hanging="720"/>
      </w:pPr>
      <w:r>
        <w:t>a)</w:t>
      </w:r>
      <w:r>
        <w:tab/>
        <w:t xml:space="preserve">Each student shall sign a written contract agreeing to the provisions of this Part.  The contract may contain additional terms and conditions to ensure compliance with the Dental Student Grant Act and enforcement of the contract.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b)</w:t>
      </w:r>
      <w:r>
        <w:tab/>
        <w:t xml:space="preserve">Students who fail to complete their dental studies due to academic failure shall be discharged from all obligations of this Part.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c)</w:t>
      </w:r>
      <w:r>
        <w:tab/>
        <w:t xml:space="preserve">Students who fail to complete their dental studies due to voluntary actions on their part shall repay the amount of monies spent by the Department for their dental education as provided by the Act.  Repayment shall be made in such a manner as agreed to by the student and Department in the student's contract.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d)</w:t>
      </w:r>
      <w:r>
        <w:tab/>
        <w:t xml:space="preserve">Grant recipients shall be required to complete at the first opportunity Illinois dental licensing examinations or the North East Regional Board examination.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e)</w:t>
      </w:r>
      <w:r>
        <w:tab/>
        <w:t xml:space="preserve">In the event the grant recipient cannot meet Illinois dental licensure requirements, he/she shall repay the amount of monies spent by the Department for their dental education as provided by the Act.  Repayment shall be made in such a manner as agreed to by the student and Department in the student's contract.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f)</w:t>
      </w:r>
      <w:r>
        <w:tab/>
        <w:t xml:space="preserve">Upon the Illinois licensure of the student to practice dentistry, the student shall serve as a general practice dentist in a designated shortage area in the State.  The term of this service shall be as provided in the Dental Student Grant Act as now or hereafter amended.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g)</w:t>
      </w:r>
      <w:r>
        <w:tab/>
        <w:t xml:space="preserve">Service as a dentist shall begin within one hundred and eighty (180) days of the Illinois licensure of the student to practice dentistry.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h)</w:t>
      </w:r>
      <w:r>
        <w:tab/>
        <w:t xml:space="preserve">A grant recipient who becomes an Illinois licensed dentist and fails to practice dentistry in designated shortage areas shall be required to repay the Department three times the annual grant award for each obligated year they fail to practice in such areas.  Repayment shall be made in such a manner as agreed to by the student and the Department in the student's contract.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proofErr w:type="spellStart"/>
      <w:r>
        <w:t>i</w:t>
      </w:r>
      <w:proofErr w:type="spellEnd"/>
      <w:r>
        <w:t>)</w:t>
      </w:r>
      <w:r>
        <w:tab/>
        <w:t xml:space="preserve">If the student becomes disabled or, for reasons beyond his or her control, it becomes impossible for the student to perform the obligations set forth in this Part, these obligations shall be suspended until such time as the student is able to resume his or her obligations. </w:t>
      </w:r>
    </w:p>
    <w:p w:rsidR="000134C7" w:rsidRDefault="000134C7" w:rsidP="00020ED1">
      <w:pPr>
        <w:widowControl w:val="0"/>
        <w:autoSpaceDE w:val="0"/>
        <w:autoSpaceDN w:val="0"/>
        <w:adjustRightInd w:val="0"/>
        <w:ind w:left="1440" w:hanging="720"/>
      </w:pPr>
    </w:p>
    <w:p w:rsidR="00020ED1" w:rsidRDefault="00020ED1" w:rsidP="00020ED1">
      <w:pPr>
        <w:widowControl w:val="0"/>
        <w:autoSpaceDE w:val="0"/>
        <w:autoSpaceDN w:val="0"/>
        <w:adjustRightInd w:val="0"/>
        <w:ind w:left="1440" w:hanging="720"/>
      </w:pPr>
      <w:r>
        <w:t>j)</w:t>
      </w:r>
      <w:r>
        <w:tab/>
        <w:t xml:space="preserve">Grant recipients who do not take the Illinois dental licensing examination or the North East Regional Board examination, and do not become licensed to practice dentistry in Illinois within nine (9) months of their graduation from an Illinois dental school shall be required to repay the Department three times the amount of grant monies awarded to them. Repayment shall be made in such a manner as agreed to by the student and Department in the student's contract. </w:t>
      </w:r>
    </w:p>
    <w:sectPr w:rsidR="00020ED1" w:rsidSect="00020E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ED1"/>
    <w:rsid w:val="000134C7"/>
    <w:rsid w:val="00020ED1"/>
    <w:rsid w:val="00091009"/>
    <w:rsid w:val="005C3366"/>
    <w:rsid w:val="00823D9C"/>
    <w:rsid w:val="00A1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