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7B" w:rsidRDefault="0098207B" w:rsidP="0098207B">
      <w:pPr>
        <w:widowControl w:val="0"/>
        <w:autoSpaceDE w:val="0"/>
        <w:autoSpaceDN w:val="0"/>
        <w:adjustRightInd w:val="0"/>
      </w:pPr>
      <w:bookmarkStart w:id="0" w:name="_GoBack"/>
      <w:bookmarkEnd w:id="0"/>
    </w:p>
    <w:p w:rsidR="0098207B" w:rsidRDefault="0098207B" w:rsidP="0098207B">
      <w:pPr>
        <w:widowControl w:val="0"/>
        <w:autoSpaceDE w:val="0"/>
        <w:autoSpaceDN w:val="0"/>
        <w:adjustRightInd w:val="0"/>
      </w:pPr>
      <w:r>
        <w:rPr>
          <w:b/>
          <w:bCs/>
        </w:rPr>
        <w:t>Section 592.30  Definitions</w:t>
      </w:r>
      <w:r>
        <w:t xml:space="preserve"> </w:t>
      </w:r>
    </w:p>
    <w:p w:rsidR="0098207B" w:rsidRDefault="0098207B" w:rsidP="0098207B">
      <w:pPr>
        <w:widowControl w:val="0"/>
        <w:autoSpaceDE w:val="0"/>
        <w:autoSpaceDN w:val="0"/>
        <w:adjustRightInd w:val="0"/>
      </w:pPr>
    </w:p>
    <w:p w:rsidR="0098207B" w:rsidRDefault="0098207B" w:rsidP="0098207B">
      <w:pPr>
        <w:widowControl w:val="0"/>
        <w:autoSpaceDE w:val="0"/>
        <w:autoSpaceDN w:val="0"/>
        <w:adjustRightInd w:val="0"/>
        <w:ind w:left="1440" w:hanging="720"/>
      </w:pPr>
      <w:r>
        <w:t>a)</w:t>
      </w:r>
      <w:r>
        <w:tab/>
        <w:t xml:space="preserve">The following terms have meanings ascribed to them in the Act. </w:t>
      </w:r>
    </w:p>
    <w:p w:rsidR="0098207B" w:rsidRDefault="0098207B" w:rsidP="0098207B">
      <w:pPr>
        <w:widowControl w:val="0"/>
        <w:autoSpaceDE w:val="0"/>
        <w:autoSpaceDN w:val="0"/>
        <w:adjustRightInd w:val="0"/>
        <w:ind w:left="1440" w:hanging="720"/>
      </w:pPr>
    </w:p>
    <w:p w:rsidR="0098207B" w:rsidRDefault="0098207B" w:rsidP="009619F1">
      <w:pPr>
        <w:widowControl w:val="0"/>
        <w:autoSpaceDE w:val="0"/>
        <w:autoSpaceDN w:val="0"/>
        <w:adjustRightInd w:val="0"/>
        <w:ind w:left="2160"/>
      </w:pPr>
      <w:r>
        <w:t xml:space="preserve">"Dentist" is defined in Section 3.05 of the Act. </w:t>
      </w:r>
    </w:p>
    <w:p w:rsidR="0098207B" w:rsidRDefault="0098207B" w:rsidP="0098207B">
      <w:pPr>
        <w:widowControl w:val="0"/>
        <w:autoSpaceDE w:val="0"/>
        <w:autoSpaceDN w:val="0"/>
        <w:adjustRightInd w:val="0"/>
        <w:ind w:left="2160" w:hanging="720"/>
      </w:pPr>
    </w:p>
    <w:p w:rsidR="0098207B" w:rsidRDefault="0098207B" w:rsidP="009619F1">
      <w:pPr>
        <w:widowControl w:val="0"/>
        <w:autoSpaceDE w:val="0"/>
        <w:autoSpaceDN w:val="0"/>
        <w:adjustRightInd w:val="0"/>
        <w:ind w:left="2160"/>
      </w:pPr>
      <w:r>
        <w:rPr>
          <w:i/>
          <w:iCs/>
        </w:rPr>
        <w:t>"Department" means the Illinois Department of Public Health</w:t>
      </w:r>
      <w:r>
        <w:t xml:space="preserve"> (Section 3.01 of the Act). </w:t>
      </w:r>
    </w:p>
    <w:p w:rsidR="0098207B" w:rsidRDefault="0098207B" w:rsidP="0098207B">
      <w:pPr>
        <w:widowControl w:val="0"/>
        <w:autoSpaceDE w:val="0"/>
        <w:autoSpaceDN w:val="0"/>
        <w:adjustRightInd w:val="0"/>
        <w:ind w:left="2160" w:hanging="720"/>
      </w:pPr>
    </w:p>
    <w:p w:rsidR="0098207B" w:rsidRDefault="0098207B" w:rsidP="009619F1">
      <w:pPr>
        <w:widowControl w:val="0"/>
        <w:autoSpaceDE w:val="0"/>
        <w:autoSpaceDN w:val="0"/>
        <w:adjustRightInd w:val="0"/>
        <w:ind w:left="2160"/>
      </w:pPr>
      <w:r>
        <w:t xml:space="preserve">"Designated shortage area" is defined in Section 3.04 of the Act and is based upon the ratio of population to practicing dentists and the number of special population groups not being served. </w:t>
      </w:r>
    </w:p>
    <w:p w:rsidR="0098207B" w:rsidRDefault="0098207B" w:rsidP="0098207B">
      <w:pPr>
        <w:widowControl w:val="0"/>
        <w:autoSpaceDE w:val="0"/>
        <w:autoSpaceDN w:val="0"/>
        <w:adjustRightInd w:val="0"/>
        <w:ind w:left="2160" w:hanging="720"/>
      </w:pPr>
    </w:p>
    <w:p w:rsidR="0098207B" w:rsidRDefault="0098207B" w:rsidP="009619F1">
      <w:pPr>
        <w:widowControl w:val="0"/>
        <w:autoSpaceDE w:val="0"/>
        <w:autoSpaceDN w:val="0"/>
        <w:adjustRightInd w:val="0"/>
        <w:ind w:left="2160"/>
      </w:pPr>
      <w:r>
        <w:rPr>
          <w:i/>
          <w:iCs/>
        </w:rPr>
        <w:t>"Director" means the Director of the Department of Public Health</w:t>
      </w:r>
      <w:r>
        <w:t xml:space="preserve"> (Section 3.02 of the Act). </w:t>
      </w:r>
    </w:p>
    <w:p w:rsidR="0098207B" w:rsidRDefault="0098207B" w:rsidP="0098207B">
      <w:pPr>
        <w:widowControl w:val="0"/>
        <w:autoSpaceDE w:val="0"/>
        <w:autoSpaceDN w:val="0"/>
        <w:adjustRightInd w:val="0"/>
        <w:ind w:left="2160" w:hanging="720"/>
      </w:pPr>
    </w:p>
    <w:p w:rsidR="0098207B" w:rsidRDefault="0098207B" w:rsidP="009619F1">
      <w:pPr>
        <w:widowControl w:val="0"/>
        <w:autoSpaceDE w:val="0"/>
        <w:autoSpaceDN w:val="0"/>
        <w:adjustRightInd w:val="0"/>
        <w:ind w:left="2160"/>
      </w:pPr>
      <w:r>
        <w:t xml:space="preserve">"Eligible dental student" is defined in Section 3.06 of the Act. </w:t>
      </w:r>
    </w:p>
    <w:p w:rsidR="009619F1" w:rsidRDefault="009619F1" w:rsidP="009619F1">
      <w:pPr>
        <w:widowControl w:val="0"/>
        <w:autoSpaceDE w:val="0"/>
        <w:autoSpaceDN w:val="0"/>
        <w:adjustRightInd w:val="0"/>
        <w:ind w:left="2160"/>
      </w:pPr>
    </w:p>
    <w:p w:rsidR="0098207B" w:rsidRDefault="0098207B" w:rsidP="0098207B">
      <w:pPr>
        <w:widowControl w:val="0"/>
        <w:autoSpaceDE w:val="0"/>
        <w:autoSpaceDN w:val="0"/>
        <w:adjustRightInd w:val="0"/>
        <w:ind w:left="1440" w:hanging="720"/>
      </w:pPr>
      <w:r>
        <w:t>b)</w:t>
      </w:r>
      <w:r>
        <w:tab/>
        <w:t xml:space="preserve">The term "grant" as used in this Part shall include all monies for tuition, fees and monthly living stipends awarded to a dental student. </w:t>
      </w:r>
    </w:p>
    <w:p w:rsidR="006755D9" w:rsidRDefault="006755D9" w:rsidP="0098207B">
      <w:pPr>
        <w:widowControl w:val="0"/>
        <w:autoSpaceDE w:val="0"/>
        <w:autoSpaceDN w:val="0"/>
        <w:adjustRightInd w:val="0"/>
        <w:ind w:left="1440" w:hanging="720"/>
      </w:pPr>
    </w:p>
    <w:p w:rsidR="0098207B" w:rsidRDefault="0098207B" w:rsidP="0098207B">
      <w:pPr>
        <w:widowControl w:val="0"/>
        <w:autoSpaceDE w:val="0"/>
        <w:autoSpaceDN w:val="0"/>
        <w:adjustRightInd w:val="0"/>
        <w:ind w:left="1440" w:hanging="720"/>
      </w:pPr>
      <w:r>
        <w:t>c)</w:t>
      </w:r>
      <w:r>
        <w:tab/>
        <w:t xml:space="preserve">The term "Illinois resident" as used in this Part requires students or their parents to have resided in Illinois for at least twelve (12) consecutive months prior to September 1 of the year for which application is made for a Dental Student Grant. </w:t>
      </w:r>
    </w:p>
    <w:p w:rsidR="006755D9" w:rsidRDefault="006755D9" w:rsidP="0098207B">
      <w:pPr>
        <w:widowControl w:val="0"/>
        <w:autoSpaceDE w:val="0"/>
        <w:autoSpaceDN w:val="0"/>
        <w:adjustRightInd w:val="0"/>
        <w:ind w:left="2160" w:hanging="720"/>
      </w:pPr>
    </w:p>
    <w:p w:rsidR="0098207B" w:rsidRDefault="0098207B" w:rsidP="0098207B">
      <w:pPr>
        <w:widowControl w:val="0"/>
        <w:autoSpaceDE w:val="0"/>
        <w:autoSpaceDN w:val="0"/>
        <w:adjustRightInd w:val="0"/>
        <w:ind w:left="2160" w:hanging="720"/>
      </w:pPr>
      <w:r>
        <w:t>1)</w:t>
      </w:r>
      <w:r>
        <w:tab/>
        <w:t xml:space="preserve">If the student is claimed by the parents as a tax dependent, the parent's length of Illinois residence may be used to determine the student's resident status. </w:t>
      </w:r>
    </w:p>
    <w:p w:rsidR="006755D9" w:rsidRDefault="006755D9" w:rsidP="0098207B">
      <w:pPr>
        <w:widowControl w:val="0"/>
        <w:autoSpaceDE w:val="0"/>
        <w:autoSpaceDN w:val="0"/>
        <w:adjustRightInd w:val="0"/>
        <w:ind w:left="2160" w:hanging="720"/>
      </w:pPr>
    </w:p>
    <w:p w:rsidR="0098207B" w:rsidRDefault="0098207B" w:rsidP="0098207B">
      <w:pPr>
        <w:widowControl w:val="0"/>
        <w:autoSpaceDE w:val="0"/>
        <w:autoSpaceDN w:val="0"/>
        <w:adjustRightInd w:val="0"/>
        <w:ind w:left="2160" w:hanging="720"/>
      </w:pPr>
      <w:r>
        <w:t>2)</w:t>
      </w:r>
      <w:r>
        <w:tab/>
        <w:t xml:space="preserve">If the student is independent of the family and not claimed as a tax dependent, then the student must have resided in Illinois in a capacity other than as a student for at least twelve (12) consecutive months prior to September 1 of the year for which application is made for a Dental Student Grant. </w:t>
      </w:r>
    </w:p>
    <w:sectPr w:rsidR="0098207B" w:rsidSect="009820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207B"/>
    <w:rsid w:val="002A2A03"/>
    <w:rsid w:val="005C3366"/>
    <w:rsid w:val="0060542A"/>
    <w:rsid w:val="006755D9"/>
    <w:rsid w:val="009619F1"/>
    <w:rsid w:val="0098207B"/>
    <w:rsid w:val="00C9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592</vt:lpstr>
    </vt:vector>
  </TitlesOfParts>
  <Company>State of Illinois</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592</dc:title>
  <dc:subject/>
  <dc:creator>Illinois General Assembly</dc:creator>
  <cp:keywords/>
  <dc:description/>
  <cp:lastModifiedBy>Roberts, John</cp:lastModifiedBy>
  <cp:revision>3</cp:revision>
  <dcterms:created xsi:type="dcterms:W3CDTF">2012-06-22T00:21:00Z</dcterms:created>
  <dcterms:modified xsi:type="dcterms:W3CDTF">2012-06-22T00:21:00Z</dcterms:modified>
</cp:coreProperties>
</file>