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378E" w14:textId="77777777" w:rsidR="00EE18C1" w:rsidRPr="00EE18C1" w:rsidRDefault="00EE18C1" w:rsidP="00EE18C1">
      <w:pPr>
        <w:pStyle w:val="JCARMainSourceNote"/>
      </w:pPr>
    </w:p>
    <w:p w14:paraId="593D6A75" w14:textId="386CC89F" w:rsidR="00F424DB" w:rsidRDefault="00EE18C1" w:rsidP="00F424DB">
      <w:pPr>
        <w:pStyle w:val="JCARMainSourceNote"/>
      </w:pPr>
      <w:r w:rsidRPr="00EE18C1">
        <w:t>SOURCE:  Adopted at 22 Ill. Reg. 14485, effective July 24, 1998; amended at 24 Ill. Reg. 7551, effective May 15, 2000; emergency amendment at 27 Ill. Reg. 2277, effective January 22, 2003, for a maximum of 150 days; emergency expired June 20, 2003; amended at 27 Ill. Reg. 10281, effective June 30, 2003; emergency amendment at 28 Ill. Reg. 6641, effective April 15, 2004, for a maximum of 150 days; emergency expired September 11, 2004; amended at 29 Ill. Reg. 3327, effective February 16, 2005; emergency amendment at 29 Ill. Reg. 7825, effective May 10, 2005, for a maximum of 150 days; emergency expired October 6, 2005; amended at 30 Ill. Reg. 898, effective January 5, 2006; amended at 38 Ill. Reg. 23048, effective November 21, 2014; amended at 39 Ill. Reg. 8294, effective May 27, 2015; emergency amendment at 46 Ill. Reg. 16533, effective September 19, 2022, for a maximum of 150 days</w:t>
      </w:r>
      <w:r w:rsidR="00BF455B">
        <w:t xml:space="preserve">; </w:t>
      </w:r>
      <w:r w:rsidR="00730BD6">
        <w:t>emergency expired February 15, 2023</w:t>
      </w:r>
      <w:r w:rsidR="00A90897">
        <w:t>;</w:t>
      </w:r>
      <w:r w:rsidR="00730BD6">
        <w:t xml:space="preserve"> </w:t>
      </w:r>
      <w:r w:rsidR="00BF455B">
        <w:t xml:space="preserve">amended at 47 Ill. Reg. </w:t>
      </w:r>
      <w:r w:rsidR="00750502">
        <w:t>3093</w:t>
      </w:r>
      <w:r w:rsidR="00BF455B">
        <w:t xml:space="preserve">, effective </w:t>
      </w:r>
      <w:r w:rsidR="00750502">
        <w:t>February 21, 2023</w:t>
      </w:r>
      <w:r w:rsidRPr="00EE18C1">
        <w:t>.</w:t>
      </w:r>
    </w:p>
    <w:sectPr w:rsidR="00F424DB" w:rsidSect="00B479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98E"/>
    <w:rsid w:val="000136B0"/>
    <w:rsid w:val="00071B79"/>
    <w:rsid w:val="000C4443"/>
    <w:rsid w:val="00180636"/>
    <w:rsid w:val="001B10D2"/>
    <w:rsid w:val="002329C8"/>
    <w:rsid w:val="00256BBC"/>
    <w:rsid w:val="003418C4"/>
    <w:rsid w:val="003C39F6"/>
    <w:rsid w:val="003E3793"/>
    <w:rsid w:val="0045286C"/>
    <w:rsid w:val="00472E2D"/>
    <w:rsid w:val="004E5D19"/>
    <w:rsid w:val="005C3366"/>
    <w:rsid w:val="005F01D9"/>
    <w:rsid w:val="00715BEB"/>
    <w:rsid w:val="00730BD6"/>
    <w:rsid w:val="00750502"/>
    <w:rsid w:val="007F643A"/>
    <w:rsid w:val="009D6632"/>
    <w:rsid w:val="009F592A"/>
    <w:rsid w:val="00A76408"/>
    <w:rsid w:val="00A90897"/>
    <w:rsid w:val="00B4798E"/>
    <w:rsid w:val="00BA3918"/>
    <w:rsid w:val="00BF455B"/>
    <w:rsid w:val="00C327FF"/>
    <w:rsid w:val="00CA5FCB"/>
    <w:rsid w:val="00CD4BAE"/>
    <w:rsid w:val="00EE18C1"/>
    <w:rsid w:val="00F038EC"/>
    <w:rsid w:val="00F424DB"/>
    <w:rsid w:val="00FB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D6225E"/>
  <w15:docId w15:val="{5D730C23-E8AB-4A7A-A1F1-F8F57CAA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5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General Assembly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Shipley, Melissa A.</cp:lastModifiedBy>
  <cp:revision>11</cp:revision>
  <dcterms:created xsi:type="dcterms:W3CDTF">2012-06-22T00:20:00Z</dcterms:created>
  <dcterms:modified xsi:type="dcterms:W3CDTF">2023-03-06T14:17:00Z</dcterms:modified>
</cp:coreProperties>
</file>