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C16" w:rsidRDefault="00DD7C16" w:rsidP="00EF60B4">
      <w:pPr>
        <w:widowControl w:val="0"/>
        <w:autoSpaceDE w:val="0"/>
        <w:autoSpaceDN w:val="0"/>
        <w:adjustRightInd w:val="0"/>
      </w:pPr>
    </w:p>
    <w:p w:rsidR="00DD7C16" w:rsidRDefault="00DD7C16" w:rsidP="00EF6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590.230  Terms of Performance</w:t>
      </w:r>
      <w:r>
        <w:t xml:space="preserve"> </w:t>
      </w:r>
    </w:p>
    <w:p w:rsidR="00DD7C16" w:rsidRDefault="00DD7C16" w:rsidP="00EF60B4">
      <w:pPr>
        <w:widowControl w:val="0"/>
        <w:autoSpaceDE w:val="0"/>
        <w:autoSpaceDN w:val="0"/>
        <w:adjustRightInd w:val="0"/>
      </w:pPr>
    </w:p>
    <w:p w:rsidR="00DD7C16" w:rsidRDefault="00DD7C16" w:rsidP="00EF60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72291" w:rsidRPr="006F00DB">
        <w:t xml:space="preserve">Prior to receiving scholarship funding for any academic year, the recipient shall enter into a written </w:t>
      </w:r>
      <w:r w:rsidR="00505746">
        <w:t>G</w:t>
      </w:r>
      <w:r w:rsidR="00372291" w:rsidRPr="006F00DB">
        <w:t xml:space="preserve">rant </w:t>
      </w:r>
      <w:r w:rsidR="00505746">
        <w:t>A</w:t>
      </w:r>
      <w:r w:rsidR="00372291" w:rsidRPr="006F00DB">
        <w:t>greement with the State of Illinois.</w:t>
      </w:r>
      <w:r>
        <w:t xml:space="preserve"> The </w:t>
      </w:r>
      <w:r w:rsidR="00505746">
        <w:t>Grant A</w:t>
      </w:r>
      <w:r w:rsidR="00372291">
        <w:t>greement</w:t>
      </w:r>
      <w:r>
        <w:t xml:space="preserve"> </w:t>
      </w:r>
      <w:r w:rsidR="00BB6ABC" w:rsidRPr="00B95C53">
        <w:t>shall contain</w:t>
      </w:r>
      <w:r>
        <w:t xml:space="preserve"> terms and conditions </w:t>
      </w:r>
      <w:r w:rsidR="00BB6ABC">
        <w:t>that</w:t>
      </w:r>
      <w:r>
        <w:t xml:space="preserve"> ensure compliance with this Part</w:t>
      </w:r>
      <w:r w:rsidR="00BB6ABC">
        <w:t xml:space="preserve"> and</w:t>
      </w:r>
      <w:r>
        <w:t xml:space="preserve"> the laws of the State of Illinois, and enforcement of the </w:t>
      </w:r>
      <w:r w:rsidR="00505746">
        <w:t>Grant A</w:t>
      </w:r>
      <w:r w:rsidR="00372291">
        <w:t>greement</w:t>
      </w:r>
      <w:r>
        <w:t xml:space="preserve">. </w:t>
      </w:r>
    </w:p>
    <w:p w:rsidR="000B36DE" w:rsidRDefault="000B36DE" w:rsidP="00C50D11">
      <w:pPr>
        <w:widowControl w:val="0"/>
        <w:autoSpaceDE w:val="0"/>
        <w:autoSpaceDN w:val="0"/>
        <w:adjustRightInd w:val="0"/>
      </w:pPr>
    </w:p>
    <w:p w:rsidR="00DD7C16" w:rsidRPr="00BB6ABC" w:rsidRDefault="00DD7C16" w:rsidP="00D10204">
      <w:pPr>
        <w:ind w:left="1440" w:hanging="720"/>
      </w:pPr>
      <w:r>
        <w:t>b)</w:t>
      </w:r>
      <w:r>
        <w:tab/>
      </w:r>
      <w:r w:rsidR="00372291" w:rsidRPr="006F00DB">
        <w:t>The scholarship award will not be final until the recipient and the Depar</w:t>
      </w:r>
      <w:r w:rsidR="00505746">
        <w:t>tment have executed a Grant A</w:t>
      </w:r>
      <w:r w:rsidR="00372291" w:rsidRPr="006F00DB">
        <w:t xml:space="preserve">greement setting forth the terms and conditions of the scholarship, using the form prescribed by the Department.  The Department will withdraw the scholarship award if a consensus cannot </w:t>
      </w:r>
      <w:r w:rsidR="00505746">
        <w:t>be reached on the terms of the G</w:t>
      </w:r>
      <w:r w:rsidR="00372291" w:rsidRPr="006F00DB">
        <w:t xml:space="preserve">rant </w:t>
      </w:r>
      <w:r w:rsidR="00505746">
        <w:t>A</w:t>
      </w:r>
      <w:r w:rsidR="00372291" w:rsidRPr="006F00DB">
        <w:t>greement.</w:t>
      </w:r>
    </w:p>
    <w:p w:rsidR="000B36DE" w:rsidRPr="00BB6ABC" w:rsidRDefault="000B36DE" w:rsidP="00486216"/>
    <w:p w:rsidR="00372291" w:rsidRDefault="00DD7C16" w:rsidP="00D10204">
      <w:pPr>
        <w:ind w:left="1440" w:hanging="720"/>
      </w:pPr>
      <w:r>
        <w:t>c)</w:t>
      </w:r>
      <w:r>
        <w:tab/>
      </w:r>
      <w:r w:rsidR="00372291" w:rsidRPr="006F00DB">
        <w:t xml:space="preserve">A scholarship recipient </w:t>
      </w:r>
      <w:r w:rsidR="00505746">
        <w:t>will be in breach of the G</w:t>
      </w:r>
      <w:r w:rsidR="00372291" w:rsidRPr="006F00DB">
        <w:t>rant</w:t>
      </w:r>
      <w:r w:rsidR="00505746">
        <w:t xml:space="preserve"> A</w:t>
      </w:r>
      <w:r w:rsidR="00372291" w:rsidRPr="006F00DB">
        <w:t>greement if the recipient:</w:t>
      </w:r>
    </w:p>
    <w:p w:rsidR="00C50D11" w:rsidRDefault="00C50D11" w:rsidP="00C50D11"/>
    <w:p w:rsidR="00372291" w:rsidRPr="006F00DB" w:rsidRDefault="00372291" w:rsidP="00D10204">
      <w:pPr>
        <w:ind w:left="2160" w:hanging="720"/>
      </w:pPr>
      <w:r>
        <w:t>1)</w:t>
      </w:r>
      <w:r>
        <w:tab/>
      </w:r>
      <w:r w:rsidRPr="006F00DB">
        <w:t>Does not complete medical school due to academic failure (as documented by the recipient's medical school);</w:t>
      </w:r>
    </w:p>
    <w:p w:rsidR="00372291" w:rsidRPr="006F00DB" w:rsidRDefault="00372291" w:rsidP="00C50D11"/>
    <w:p w:rsidR="00372291" w:rsidRPr="006F00DB" w:rsidRDefault="00372291" w:rsidP="00D10204">
      <w:pPr>
        <w:ind w:left="2160" w:hanging="720"/>
      </w:pPr>
      <w:r>
        <w:t>2)</w:t>
      </w:r>
      <w:r>
        <w:tab/>
      </w:r>
      <w:r w:rsidRPr="006F00DB">
        <w:t>Does not complete medical school due to voluntary actions (e.g.</w:t>
      </w:r>
      <w:r w:rsidR="00505746">
        <w:t>,</w:t>
      </w:r>
      <w:r w:rsidRPr="006F00DB">
        <w:t xml:space="preserve"> withdrawal from medical school classes);</w:t>
      </w:r>
    </w:p>
    <w:p w:rsidR="00372291" w:rsidRPr="006F00DB" w:rsidRDefault="00372291" w:rsidP="00C50D11"/>
    <w:p w:rsidR="00372291" w:rsidRPr="006F00DB" w:rsidRDefault="00372291" w:rsidP="00D10204">
      <w:pPr>
        <w:ind w:left="1440"/>
      </w:pPr>
      <w:r>
        <w:t>3)</w:t>
      </w:r>
      <w:r>
        <w:tab/>
      </w:r>
      <w:r w:rsidRPr="006F00DB">
        <w:t>Does not maintain the continuous attendance requirement;</w:t>
      </w:r>
    </w:p>
    <w:p w:rsidR="00372291" w:rsidRPr="006F00DB" w:rsidRDefault="00372291" w:rsidP="00C50D11"/>
    <w:p w:rsidR="00372291" w:rsidRPr="006F00DB" w:rsidRDefault="00372291" w:rsidP="00D10204">
      <w:pPr>
        <w:ind w:left="1440"/>
      </w:pPr>
      <w:r>
        <w:t>4)</w:t>
      </w:r>
      <w:r>
        <w:tab/>
      </w:r>
      <w:r w:rsidRPr="006F00DB">
        <w:t>Does not place in a residency;</w:t>
      </w:r>
    </w:p>
    <w:p w:rsidR="00372291" w:rsidRPr="006F00DB" w:rsidRDefault="00372291" w:rsidP="00C50D11"/>
    <w:p w:rsidR="00372291" w:rsidRPr="006F00DB" w:rsidRDefault="00372291" w:rsidP="00D10204">
      <w:pPr>
        <w:ind w:left="1440"/>
      </w:pPr>
      <w:r>
        <w:t>5)</w:t>
      </w:r>
      <w:r>
        <w:tab/>
      </w:r>
      <w:r w:rsidRPr="006F00DB">
        <w:t>Does not become licensed as a physician in Illinois;</w:t>
      </w:r>
    </w:p>
    <w:p w:rsidR="00372291" w:rsidRPr="006F00DB" w:rsidRDefault="00372291" w:rsidP="00C50D11"/>
    <w:p w:rsidR="00372291" w:rsidRPr="006F00DB" w:rsidRDefault="00372291" w:rsidP="00D10204">
      <w:pPr>
        <w:ind w:left="2160" w:hanging="720"/>
      </w:pPr>
      <w:r>
        <w:t>6)</w:t>
      </w:r>
      <w:r>
        <w:tab/>
      </w:r>
      <w:r w:rsidRPr="006F00DB">
        <w:t>Does not work at a Department-approved medical facility in an HPSA in Illinois to fulfill the service obligation; or</w:t>
      </w:r>
    </w:p>
    <w:p w:rsidR="00372291" w:rsidRPr="006F00DB" w:rsidRDefault="00372291" w:rsidP="00C50D11"/>
    <w:p w:rsidR="00C50D11" w:rsidRDefault="00372291" w:rsidP="00C50D11">
      <w:pPr>
        <w:ind w:left="2160" w:hanging="720"/>
      </w:pPr>
      <w:r>
        <w:t>7)</w:t>
      </w:r>
      <w:r>
        <w:tab/>
      </w:r>
      <w:r w:rsidRPr="006F00DB">
        <w:t>Misrepresents any material facts presented in the scholarship application or subsequent information requested by the Department.  A grantee shall fully and promptly cooperate with all requests for information from the Department.</w:t>
      </w:r>
      <w:r w:rsidR="00DD7C16">
        <w:t xml:space="preserve"> </w:t>
      </w:r>
    </w:p>
    <w:p w:rsidR="00C50D11" w:rsidRDefault="00C50D11" w:rsidP="00C50D11"/>
    <w:p w:rsidR="00BB6ABC" w:rsidRPr="00BB6ABC" w:rsidRDefault="00BB6ABC" w:rsidP="00C45017">
      <w:pPr>
        <w:ind w:left="1440" w:hanging="720"/>
      </w:pPr>
      <w:r w:rsidRPr="00D849CA">
        <w:t>d</w:t>
      </w:r>
      <w:r w:rsidRPr="00BB6ABC">
        <w:t>)</w:t>
      </w:r>
      <w:r>
        <w:tab/>
      </w:r>
      <w:r w:rsidR="00372291" w:rsidRPr="006F00DB">
        <w:t xml:space="preserve">A recipient who breaches any term of the </w:t>
      </w:r>
      <w:r w:rsidR="00505746">
        <w:t>G</w:t>
      </w:r>
      <w:r w:rsidR="00372291" w:rsidRPr="006F00DB">
        <w:t xml:space="preserve">rant </w:t>
      </w:r>
      <w:r w:rsidR="00505746">
        <w:t>A</w:t>
      </w:r>
      <w:r w:rsidR="00372291" w:rsidRPr="006F00DB">
        <w:t xml:space="preserve">greement shall pay to the Department </w:t>
      </w:r>
      <w:r w:rsidR="00372291" w:rsidRPr="006F00DB">
        <w:rPr>
          <w:i/>
          <w:iCs/>
        </w:rPr>
        <w:t xml:space="preserve">a sum equal to 3 times the amount of the annual scholarship grant for each year the recipient fails to fulfill </w:t>
      </w:r>
      <w:r w:rsidR="00505746">
        <w:rPr>
          <w:i/>
          <w:iCs/>
        </w:rPr>
        <w:t>his or her</w:t>
      </w:r>
      <w:r w:rsidR="00372291" w:rsidRPr="006F00DB">
        <w:rPr>
          <w:i/>
          <w:iCs/>
        </w:rPr>
        <w:t xml:space="preserve"> obligation</w:t>
      </w:r>
      <w:r w:rsidR="00372291" w:rsidRPr="006F00DB">
        <w:t>. (Section 10 of the Act)  The amounts paid t</w:t>
      </w:r>
      <w:r w:rsidR="00505746">
        <w:t>o the Department under this S</w:t>
      </w:r>
      <w:r w:rsidR="00372291" w:rsidRPr="006F00DB">
        <w:t>ubpart shall be used by the Department to improve access to primary health care services as authorized by Section 2310-200 of the Department of Public Health Powers and Duties Law.</w:t>
      </w:r>
    </w:p>
    <w:p w:rsidR="0020478C" w:rsidRDefault="0020478C" w:rsidP="000721BF">
      <w:pPr>
        <w:widowControl w:val="0"/>
        <w:autoSpaceDE w:val="0"/>
        <w:autoSpaceDN w:val="0"/>
        <w:adjustRightInd w:val="0"/>
      </w:pPr>
    </w:p>
    <w:p w:rsidR="00DD7C16" w:rsidRDefault="00372291" w:rsidP="00EF60B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D7C16">
        <w:t>)</w:t>
      </w:r>
      <w:r w:rsidR="00DD7C16">
        <w:tab/>
        <w:t>Scholarship recipients who</w:t>
      </w:r>
      <w:r w:rsidR="00AE615E">
        <w:t>,</w:t>
      </w:r>
      <w:r w:rsidR="00DD7C16">
        <w:t xml:space="preserve"> in their third year of medical school</w:t>
      </w:r>
      <w:r w:rsidR="001B62BA">
        <w:t>,</w:t>
      </w:r>
      <w:r w:rsidR="00DD7C16">
        <w:t xml:space="preserve"> seek a residency training program in </w:t>
      </w:r>
      <w:r w:rsidR="0020478C">
        <w:t xml:space="preserve">an area </w:t>
      </w:r>
      <w:r w:rsidR="00DD7C16">
        <w:t xml:space="preserve">other than a primary care specialty shall have their </w:t>
      </w:r>
      <w:r w:rsidR="00DD7C16">
        <w:lastRenderedPageBreak/>
        <w:t xml:space="preserve">eligibility for scholarship funds for their final year of medical school suspended until the residency matching process is complete. </w:t>
      </w:r>
    </w:p>
    <w:p w:rsidR="000B36DE" w:rsidRDefault="000B36DE" w:rsidP="000721BF">
      <w:pPr>
        <w:widowControl w:val="0"/>
        <w:autoSpaceDE w:val="0"/>
        <w:autoSpaceDN w:val="0"/>
        <w:adjustRightInd w:val="0"/>
      </w:pPr>
    </w:p>
    <w:p w:rsidR="00DD7C16" w:rsidRDefault="00DD7C16" w:rsidP="00EF60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the recipient is notified by the National Resident Matching Program, or directly by a residency not participating in the National Resident Matching Program, of acceptance into a non-primary care residency, no funds shall be provided for the final year of medical education, and all funds </w:t>
      </w:r>
      <w:r w:rsidR="0020478C" w:rsidRPr="00B95C53">
        <w:t>previously</w:t>
      </w:r>
      <w:r w:rsidR="0020478C">
        <w:t xml:space="preserve"> </w:t>
      </w:r>
      <w:r>
        <w:t xml:space="preserve">provided by the Department to the student shall be due in full, immediately. </w:t>
      </w:r>
    </w:p>
    <w:p w:rsidR="000B36DE" w:rsidRDefault="000B36DE" w:rsidP="000721BF">
      <w:pPr>
        <w:widowControl w:val="0"/>
        <w:autoSpaceDE w:val="0"/>
        <w:autoSpaceDN w:val="0"/>
        <w:adjustRightInd w:val="0"/>
      </w:pPr>
    </w:p>
    <w:p w:rsidR="00DD7C16" w:rsidRDefault="00DD7C16" w:rsidP="00EF60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recipient has requested a non-primary care residency but is matched to a primary care residency instead and agrees to the match, scholarship funds for the final year of medical education shall again be made available. </w:t>
      </w:r>
    </w:p>
    <w:p w:rsidR="00372291" w:rsidRDefault="00372291" w:rsidP="000721BF">
      <w:pPr>
        <w:widowControl w:val="0"/>
        <w:autoSpaceDE w:val="0"/>
        <w:autoSpaceDN w:val="0"/>
        <w:adjustRightInd w:val="0"/>
      </w:pPr>
    </w:p>
    <w:p w:rsidR="00372291" w:rsidRDefault="00372291" w:rsidP="00EF60B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Pr="006F00DB">
        <w:t>Under the provisions of the State Comptroller Act, recipients may have their scholarship funds offset to fulfill a delinquent State debt.  The offset of funds shall not, in any way, serve to reduce, waive, defer, or suspend a recipient's continuous attendance requirement or service obligation under this Part.</w:t>
      </w:r>
    </w:p>
    <w:p w:rsidR="0020478C" w:rsidRDefault="0020478C" w:rsidP="000721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78C" w:rsidRPr="00D55B37" w:rsidRDefault="00372291" w:rsidP="00EF60B4">
      <w:pPr>
        <w:pStyle w:val="JCARSourceNote"/>
        <w:ind w:left="720"/>
      </w:pPr>
      <w:r>
        <w:t xml:space="preserve">(Source:  Amended at 44 Ill. Reg. </w:t>
      </w:r>
      <w:r w:rsidR="004D510D">
        <w:t>20074</w:t>
      </w:r>
      <w:r>
        <w:t xml:space="preserve">, effective </w:t>
      </w:r>
      <w:r w:rsidR="004D510D">
        <w:t>December 9, 2020</w:t>
      </w:r>
      <w:r>
        <w:t>)</w:t>
      </w:r>
    </w:p>
    <w:sectPr w:rsidR="0020478C" w:rsidRPr="00D55B37" w:rsidSect="00DD7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40EEE"/>
    <w:multiLevelType w:val="hybridMultilevel"/>
    <w:tmpl w:val="D018CFE4"/>
    <w:lvl w:ilvl="0" w:tplc="CDBAD068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7C16"/>
    <w:rsid w:val="000721BF"/>
    <w:rsid w:val="000B36DE"/>
    <w:rsid w:val="001B62BA"/>
    <w:rsid w:val="00200A20"/>
    <w:rsid w:val="0020478C"/>
    <w:rsid w:val="00355C87"/>
    <w:rsid w:val="00372291"/>
    <w:rsid w:val="003D27A0"/>
    <w:rsid w:val="003F6A42"/>
    <w:rsid w:val="00486216"/>
    <w:rsid w:val="00495E1C"/>
    <w:rsid w:val="004D510D"/>
    <w:rsid w:val="00505746"/>
    <w:rsid w:val="005B2EEF"/>
    <w:rsid w:val="005C3366"/>
    <w:rsid w:val="00723DE2"/>
    <w:rsid w:val="00796B80"/>
    <w:rsid w:val="00AE615E"/>
    <w:rsid w:val="00B95C53"/>
    <w:rsid w:val="00BB6ABC"/>
    <w:rsid w:val="00BC3EED"/>
    <w:rsid w:val="00C379F4"/>
    <w:rsid w:val="00C45017"/>
    <w:rsid w:val="00C50D11"/>
    <w:rsid w:val="00D10204"/>
    <w:rsid w:val="00D849CA"/>
    <w:rsid w:val="00DD7C16"/>
    <w:rsid w:val="00E115E1"/>
    <w:rsid w:val="00EF60B4"/>
    <w:rsid w:val="00F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13EEA8-D0A2-4FD1-8934-E33295E8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0478C"/>
  </w:style>
  <w:style w:type="paragraph" w:styleId="BalloonText">
    <w:name w:val="Balloon Text"/>
    <w:basedOn w:val="Normal"/>
    <w:link w:val="BalloonTextChar"/>
    <w:rsid w:val="0072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3D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2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5</cp:revision>
  <dcterms:created xsi:type="dcterms:W3CDTF">2020-11-17T21:53:00Z</dcterms:created>
  <dcterms:modified xsi:type="dcterms:W3CDTF">2020-12-21T22:32:00Z</dcterms:modified>
</cp:coreProperties>
</file>