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F3D9" w14:textId="77777777" w:rsidR="00FE5AAA" w:rsidRDefault="00FE5AAA" w:rsidP="00FE5AAA">
      <w:pPr>
        <w:widowControl w:val="0"/>
        <w:autoSpaceDE w:val="0"/>
        <w:autoSpaceDN w:val="0"/>
        <w:adjustRightInd w:val="0"/>
      </w:pPr>
    </w:p>
    <w:p w14:paraId="74637E55" w14:textId="316FD863" w:rsidR="00BF2CEE" w:rsidRDefault="00FE5AAA">
      <w:pPr>
        <w:pStyle w:val="JCARMainSourceNote"/>
      </w:pPr>
      <w:r>
        <w:t>SOURCE:  Filed June 8, 1978; amended at 4 Ill. Reg. 38, p. 185, effective September 10, 1980; codified at 8 Ill. Reg. 4509; Part repealed, new Part adopted at 15 Ill. Reg. 1833, effective January 25, 1991</w:t>
      </w:r>
      <w:r w:rsidR="00BF2CEE">
        <w:t xml:space="preserve">; amended at 35 Ill. Reg. </w:t>
      </w:r>
      <w:r w:rsidR="000A5E42">
        <w:t>14089</w:t>
      </w:r>
      <w:r w:rsidR="00BF2CEE">
        <w:t xml:space="preserve">, effective </w:t>
      </w:r>
      <w:r w:rsidR="000A5E42">
        <w:t>August 4, 2011</w:t>
      </w:r>
      <w:r w:rsidR="00D457B0">
        <w:t xml:space="preserve">; amended at 44 Ill. Reg. </w:t>
      </w:r>
      <w:r w:rsidR="008E10DA">
        <w:t>20074</w:t>
      </w:r>
      <w:r w:rsidR="00D457B0">
        <w:t xml:space="preserve">, effective </w:t>
      </w:r>
      <w:r w:rsidR="008E10DA">
        <w:t>December 9, 2020</w:t>
      </w:r>
      <w:r w:rsidR="00E47886">
        <w:t xml:space="preserve">; amended at 47 Ill. Reg. </w:t>
      </w:r>
      <w:r w:rsidR="00F76693">
        <w:t>6528</w:t>
      </w:r>
      <w:r w:rsidR="00E47886">
        <w:t xml:space="preserve">, effective </w:t>
      </w:r>
      <w:r w:rsidR="00F76693">
        <w:t>April 27, 2023</w:t>
      </w:r>
      <w:r w:rsidR="00434011">
        <w:t>;</w:t>
      </w:r>
      <w:r w:rsidR="00434011" w:rsidRPr="00434011">
        <w:t xml:space="preserve"> SUBPART D Recodified at 47 Ill. Reg. 7030</w:t>
      </w:r>
      <w:r w:rsidR="0062076C" w:rsidRPr="009F5536">
        <w:t>; amended at 4</w:t>
      </w:r>
      <w:r w:rsidR="008A5E9E">
        <w:t>8</w:t>
      </w:r>
      <w:r w:rsidR="0062076C" w:rsidRPr="009F5536">
        <w:t xml:space="preserve"> Ill. Reg. </w:t>
      </w:r>
      <w:r w:rsidR="000A701F">
        <w:t>2653</w:t>
      </w:r>
      <w:r w:rsidR="0062076C" w:rsidRPr="009F5536">
        <w:t xml:space="preserve">, effective </w:t>
      </w:r>
      <w:r w:rsidR="000A701F">
        <w:t>January 30, 2024</w:t>
      </w:r>
      <w:r w:rsidR="00FB6EB5" w:rsidRPr="009F5536">
        <w:t>; amended at 4</w:t>
      </w:r>
      <w:r w:rsidR="00FB6EB5">
        <w:t>8</w:t>
      </w:r>
      <w:r w:rsidR="00FB6EB5" w:rsidRPr="009F5536">
        <w:t xml:space="preserve"> Ill. Reg. </w:t>
      </w:r>
      <w:r w:rsidR="00F24163">
        <w:t>15882</w:t>
      </w:r>
      <w:r w:rsidR="00FB6EB5" w:rsidRPr="009F5536">
        <w:t xml:space="preserve">, effective </w:t>
      </w:r>
      <w:r w:rsidR="00F24163">
        <w:t>October 23, 2024</w:t>
      </w:r>
      <w:r w:rsidR="00BF2CEE">
        <w:t>.</w:t>
      </w:r>
    </w:p>
    <w:sectPr w:rsidR="00BF2CEE" w:rsidSect="00FE5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AAA"/>
    <w:rsid w:val="000A5E42"/>
    <w:rsid w:val="000A701F"/>
    <w:rsid w:val="00434011"/>
    <w:rsid w:val="00577360"/>
    <w:rsid w:val="005C3366"/>
    <w:rsid w:val="005F50A9"/>
    <w:rsid w:val="0062076C"/>
    <w:rsid w:val="008A5E9E"/>
    <w:rsid w:val="008E10DA"/>
    <w:rsid w:val="00B30E72"/>
    <w:rsid w:val="00BF2CEE"/>
    <w:rsid w:val="00D457B0"/>
    <w:rsid w:val="00E47886"/>
    <w:rsid w:val="00F24163"/>
    <w:rsid w:val="00F76693"/>
    <w:rsid w:val="00FB6EB5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4E7466"/>
  <w15:docId w15:val="{F126665B-174A-4C79-BF6B-37953B14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8, 1978; amended at 4 Ill</vt:lpstr>
    </vt:vector>
  </TitlesOfParts>
  <Company>State of Illinois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8, 1978; amended at 4 Ill</dc:title>
  <dc:subject/>
  <dc:creator>Illinois General Assembly</dc:creator>
  <cp:keywords/>
  <dc:description/>
  <cp:lastModifiedBy>Shipley, Melissa A.</cp:lastModifiedBy>
  <cp:revision>13</cp:revision>
  <dcterms:created xsi:type="dcterms:W3CDTF">2012-06-22T00:20:00Z</dcterms:created>
  <dcterms:modified xsi:type="dcterms:W3CDTF">2024-11-07T20:49:00Z</dcterms:modified>
</cp:coreProperties>
</file>