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EC4" w:rsidRDefault="00F14EC4" w:rsidP="00F14E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4EC4" w:rsidRDefault="00F14EC4" w:rsidP="00F14EC4">
      <w:pPr>
        <w:widowControl w:val="0"/>
        <w:autoSpaceDE w:val="0"/>
        <w:autoSpaceDN w:val="0"/>
        <w:adjustRightInd w:val="0"/>
        <w:jc w:val="center"/>
      </w:pPr>
      <w:r>
        <w:t>PART 550</w:t>
      </w:r>
    </w:p>
    <w:p w:rsidR="00F14EC4" w:rsidRDefault="00F14EC4" w:rsidP="00F14EC4">
      <w:pPr>
        <w:widowControl w:val="0"/>
        <w:autoSpaceDE w:val="0"/>
        <w:autoSpaceDN w:val="0"/>
        <w:adjustRightInd w:val="0"/>
        <w:jc w:val="center"/>
      </w:pPr>
      <w:r>
        <w:t>HEAD AND SPINAL CORD INJURY CODE</w:t>
      </w:r>
    </w:p>
    <w:p w:rsidR="00F14EC4" w:rsidRDefault="00F14EC4" w:rsidP="00F14EC4">
      <w:pPr>
        <w:widowControl w:val="0"/>
        <w:autoSpaceDE w:val="0"/>
        <w:autoSpaceDN w:val="0"/>
        <w:adjustRightInd w:val="0"/>
      </w:pPr>
    </w:p>
    <w:sectPr w:rsidR="00F14EC4" w:rsidSect="00F14E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4EC4"/>
    <w:rsid w:val="005C3366"/>
    <w:rsid w:val="007938AB"/>
    <w:rsid w:val="0093393A"/>
    <w:rsid w:val="00A8112F"/>
    <w:rsid w:val="00F1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550</vt:lpstr>
    </vt:vector>
  </TitlesOfParts>
  <Company>General Assembly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550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