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08EF" w14:textId="0FB2FF3C" w:rsidR="00B00881" w:rsidRDefault="00B00881" w:rsidP="00B00881">
      <w:pPr>
        <w:widowControl w:val="0"/>
        <w:autoSpaceDE w:val="0"/>
        <w:autoSpaceDN w:val="0"/>
        <w:adjustRightInd w:val="0"/>
      </w:pPr>
    </w:p>
    <w:p w14:paraId="1839839B" w14:textId="77777777" w:rsidR="00B00881" w:rsidRDefault="00B00881" w:rsidP="00B008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545.67  Compliance Review</w:t>
      </w:r>
      <w:r>
        <w:t xml:space="preserve"> </w:t>
      </w:r>
    </w:p>
    <w:p w14:paraId="717A8F6C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05DD1255" w14:textId="33603289" w:rsidR="00B00881" w:rsidRDefault="00B00881" w:rsidP="00B008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</w:rPr>
        <w:t>The Department will conduct on-site reviews of approved sexual assault treatment plans with hospital</w:t>
      </w:r>
      <w:r w:rsidR="000D609D">
        <w:rPr>
          <w:i/>
        </w:rPr>
        <w:t xml:space="preserve"> and</w:t>
      </w:r>
      <w:r>
        <w:rPr>
          <w:i/>
        </w:rPr>
        <w:t xml:space="preserve"> approved pediatric health care facility personnel</w:t>
      </w:r>
      <w:r>
        <w:t xml:space="preserve"> at least once during each 3-year approval period</w:t>
      </w:r>
      <w:r>
        <w:rPr>
          <w:i/>
        </w:rPr>
        <w:t xml:space="preserve"> to ensure that the established procedures are being followed.</w:t>
      </w:r>
      <w:r>
        <w:t xml:space="preserve">  (Section </w:t>
      </w:r>
      <w:r w:rsidR="000D609D">
        <w:t>2.05</w:t>
      </w:r>
      <w:r>
        <w:t xml:space="preserve">(a) of the Act) </w:t>
      </w:r>
    </w:p>
    <w:p w14:paraId="0D14F02B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774E5851" w14:textId="48542F3E" w:rsidR="00B00881" w:rsidRDefault="00B00881" w:rsidP="00B008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If the Department determines that the hospital</w:t>
      </w:r>
      <w:r w:rsidR="001D05FB">
        <w:rPr>
          <w:i/>
          <w:iCs/>
        </w:rPr>
        <w:t xml:space="preserve"> or</w:t>
      </w:r>
      <w:r>
        <w:rPr>
          <w:i/>
          <w:iCs/>
        </w:rPr>
        <w:t xml:space="preserve"> approved pediatric health care facility is not in compliance with its approved plan, the</w:t>
      </w:r>
      <w:r>
        <w:t xml:space="preserve"> Department </w:t>
      </w:r>
      <w:r>
        <w:rPr>
          <w:i/>
        </w:rPr>
        <w:t>will</w:t>
      </w:r>
      <w:r>
        <w:rPr>
          <w:i/>
          <w:iCs/>
        </w:rPr>
        <w:t xml:space="preserve"> provide the hospital</w:t>
      </w:r>
      <w:r w:rsidR="000D609D">
        <w:rPr>
          <w:i/>
          <w:iCs/>
        </w:rPr>
        <w:t xml:space="preserve"> or</w:t>
      </w:r>
      <w:r>
        <w:rPr>
          <w:i/>
          <w:iCs/>
        </w:rPr>
        <w:t xml:space="preserve"> approved pediatric health care facility with a written list of the specific items of noncompliance within 10 working days after the conclusion of the on-site review. The hospital</w:t>
      </w:r>
      <w:r w:rsidR="000D609D">
        <w:rPr>
          <w:i/>
          <w:iCs/>
        </w:rPr>
        <w:t xml:space="preserve"> or</w:t>
      </w:r>
      <w:r>
        <w:rPr>
          <w:i/>
          <w:iCs/>
        </w:rPr>
        <w:t xml:space="preserve"> approved pediatric health care facility shall have 10 working days to submit to the Department a plan of correction that contains the hospital's</w:t>
      </w:r>
      <w:r w:rsidR="002B064E">
        <w:rPr>
          <w:i/>
          <w:iCs/>
        </w:rPr>
        <w:t xml:space="preserve"> or</w:t>
      </w:r>
      <w:r>
        <w:rPr>
          <w:i/>
          <w:iCs/>
        </w:rPr>
        <w:t xml:space="preserve"> approved pediatric health care facility's specific proposals for correcting the items of noncompliance.  The Department will review the plan of correction and notify the hospital</w:t>
      </w:r>
      <w:r w:rsidR="001D05FB">
        <w:rPr>
          <w:i/>
          <w:iCs/>
        </w:rPr>
        <w:t xml:space="preserve"> or</w:t>
      </w:r>
      <w:r>
        <w:rPr>
          <w:i/>
          <w:iCs/>
        </w:rPr>
        <w:t xml:space="preserve"> approved pediatric health care facility in writing within 10 working days as to whether the plan is acceptable or unacceptable.</w:t>
      </w:r>
      <w:r>
        <w:t xml:space="preserve">  (Section </w:t>
      </w:r>
      <w:r w:rsidR="000D609D">
        <w:t>2.1</w:t>
      </w:r>
      <w:r>
        <w:t xml:space="preserve">(a) of the Act) </w:t>
      </w:r>
    </w:p>
    <w:p w14:paraId="139F0C32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57A39BE0" w14:textId="60A53E8E" w:rsidR="00B00881" w:rsidRDefault="00B00881" w:rsidP="00B008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plan of correction </w:t>
      </w:r>
      <w:r w:rsidR="000D609D">
        <w:t>shall</w:t>
      </w:r>
      <w:r>
        <w:t xml:space="preserve"> include the following specific proposals for correcting items of noncompliance: </w:t>
      </w:r>
    </w:p>
    <w:p w14:paraId="3A9FC5AE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1E6F6DDE" w14:textId="77777777" w:rsidR="00B00881" w:rsidRDefault="00B00881" w:rsidP="00B0088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A time frame for implementing corrections; </w:t>
      </w:r>
    </w:p>
    <w:p w14:paraId="33D6A654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4CB7C5B2" w14:textId="77777777" w:rsidR="00B00881" w:rsidRDefault="00B00881" w:rsidP="00B008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activity that will be undertaken to correct the items of noncompliance; </w:t>
      </w:r>
    </w:p>
    <w:p w14:paraId="41282E0F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3D7BBA9C" w14:textId="77777777" w:rsidR="00B00881" w:rsidRDefault="00B00881" w:rsidP="00B008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Identification of the person or persons responsible for implementing the corrections; and </w:t>
      </w:r>
    </w:p>
    <w:p w14:paraId="4EB2BF3F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3A5FC627" w14:textId="77777777" w:rsidR="00B00881" w:rsidRDefault="00B00881" w:rsidP="00B00881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A description of how the requirements of the Act and this Part will be met. </w:t>
      </w:r>
    </w:p>
    <w:p w14:paraId="0741A016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7BA71E44" w14:textId="0F879920" w:rsidR="00B00881" w:rsidRDefault="00B00881" w:rsidP="00B008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If the Department finds the plan of correction unacceptable, the hospital</w:t>
      </w:r>
      <w:r w:rsidR="001D05FB">
        <w:rPr>
          <w:i/>
          <w:iCs/>
        </w:rPr>
        <w:t xml:space="preserve"> or</w:t>
      </w:r>
      <w:r>
        <w:rPr>
          <w:i/>
          <w:iCs/>
        </w:rPr>
        <w:t xml:space="preserve"> approved pediatric health care facility shall have 10 working days to resubmit an acceptable plan of correction.  Upon notification that its plan of correction is acceptable, a hospital</w:t>
      </w:r>
      <w:r w:rsidR="001D05FB">
        <w:rPr>
          <w:i/>
          <w:iCs/>
        </w:rPr>
        <w:t xml:space="preserve"> or</w:t>
      </w:r>
      <w:r>
        <w:rPr>
          <w:i/>
          <w:iCs/>
        </w:rPr>
        <w:t xml:space="preserve"> approved pediatric health care facility shall implement the plan of correction within 60 days.</w:t>
      </w:r>
      <w:r>
        <w:t xml:space="preserve">  (Section </w:t>
      </w:r>
      <w:r w:rsidR="000D609D">
        <w:t>2.1</w:t>
      </w:r>
      <w:r>
        <w:t xml:space="preserve">(a) of the Act) </w:t>
      </w:r>
    </w:p>
    <w:p w14:paraId="55411255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3C693BFE" w14:textId="06019E27" w:rsidR="00B00881" w:rsidRDefault="00B00881" w:rsidP="00B008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failure of a hospital to submit an acceptable plan of correction or to implement the plan of correction, within the time frames required in this Section, will subject a hospital to the imposition of a fine by the Department.</w:t>
      </w:r>
      <w:r w:rsidR="00F97F6B">
        <w:rPr>
          <w:i/>
          <w:iCs/>
        </w:rPr>
        <w:t xml:space="preserve">  </w:t>
      </w:r>
      <w:r>
        <w:rPr>
          <w:i/>
          <w:iCs/>
        </w:rPr>
        <w:t>The Department</w:t>
      </w:r>
      <w:r>
        <w:t xml:space="preserve"> will </w:t>
      </w:r>
      <w:r>
        <w:rPr>
          <w:i/>
          <w:iCs/>
        </w:rPr>
        <w:t xml:space="preserve">impose a fine of up to $500 per day until </w:t>
      </w:r>
      <w:r>
        <w:rPr>
          <w:iCs/>
        </w:rPr>
        <w:t>the Department has determined that the hospital is in compliance</w:t>
      </w:r>
      <w:r>
        <w:rPr>
          <w:i/>
          <w:iCs/>
        </w:rPr>
        <w:t xml:space="preserve"> with the requirements of the Act</w:t>
      </w:r>
      <w:r>
        <w:rPr>
          <w:iCs/>
        </w:rPr>
        <w:t xml:space="preserve"> and this Section</w:t>
      </w:r>
      <w:r>
        <w:rPr>
          <w:i/>
          <w:iCs/>
        </w:rPr>
        <w:t>.</w:t>
      </w:r>
      <w:r>
        <w:t xml:space="preserve">  (Section 2.1</w:t>
      </w:r>
      <w:r w:rsidR="00577194">
        <w:t>-1</w:t>
      </w:r>
      <w:r>
        <w:t>(b)</w:t>
      </w:r>
      <w:r w:rsidR="00F97F6B">
        <w:t xml:space="preserve"> </w:t>
      </w:r>
      <w:r>
        <w:t xml:space="preserve">of the Act) </w:t>
      </w:r>
    </w:p>
    <w:p w14:paraId="2C2F5571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2EEDA58C" w14:textId="03CCD541" w:rsidR="00B00881" w:rsidRDefault="00B00881" w:rsidP="00B00881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f)</w:t>
      </w:r>
      <w:r>
        <w:tab/>
      </w:r>
      <w:r>
        <w:rPr>
          <w:i/>
        </w:rPr>
        <w:t xml:space="preserve">If an approved pediatric health care facility fails to submit an acceptable plan of correction or to implement the plan of correction within the time frames required in the Act </w:t>
      </w:r>
      <w:r>
        <w:t>and this Section</w:t>
      </w:r>
      <w:r>
        <w:rPr>
          <w:i/>
        </w:rPr>
        <w:t>, then the Department will notify the approved pediatric health care facility that the approved pediatric health care facility</w:t>
      </w:r>
      <w:r>
        <w:rPr>
          <w:i/>
          <w:iCs/>
        </w:rPr>
        <w:t xml:space="preserve"> </w:t>
      </w:r>
      <w:r w:rsidR="000D609D">
        <w:rPr>
          <w:i/>
          <w:iCs/>
        </w:rPr>
        <w:t>shall</w:t>
      </w:r>
      <w:r>
        <w:rPr>
          <w:i/>
        </w:rPr>
        <w:t xml:space="preserve"> not provide medical forensic services under the Act </w:t>
      </w:r>
      <w:r>
        <w:t>and this Part</w:t>
      </w:r>
      <w:r>
        <w:rPr>
          <w:i/>
        </w:rPr>
        <w:t xml:space="preserve">. </w:t>
      </w:r>
      <w:r w:rsidR="00F97F6B">
        <w:rPr>
          <w:i/>
        </w:rPr>
        <w:t xml:space="preserve"> If an approved pediatric health care facility submits two plans of correction that are found to not be acceptable by the Department, the facility shall become subject to the imposition of a fine by the Department and the termination of its approved sexual assault treatment plan.  </w:t>
      </w:r>
      <w:r>
        <w:rPr>
          <w:i/>
        </w:rPr>
        <w:t xml:space="preserve">The Department, </w:t>
      </w:r>
      <w:r>
        <w:t>subject to subsection (</w:t>
      </w:r>
      <w:r w:rsidR="00577194">
        <w:t>g</w:t>
      </w:r>
      <w:r>
        <w:t>),</w:t>
      </w:r>
      <w:r>
        <w:rPr>
          <w:i/>
        </w:rPr>
        <w:t xml:space="preserve"> </w:t>
      </w:r>
      <w:r w:rsidR="000D609D" w:rsidRPr="008E02CE">
        <w:rPr>
          <w:iCs/>
        </w:rPr>
        <w:t>will</w:t>
      </w:r>
      <w:r>
        <w:rPr>
          <w:i/>
        </w:rPr>
        <w:t xml:space="preserve"> impose a fine of up to $500 per patient provided services in violation of the Act </w:t>
      </w:r>
      <w:r>
        <w:t>and this Part</w:t>
      </w:r>
      <w:r>
        <w:rPr>
          <w:i/>
        </w:rPr>
        <w:t>.</w:t>
      </w:r>
      <w:r>
        <w:t xml:space="preserve">  (Section </w:t>
      </w:r>
      <w:r w:rsidR="000D609D">
        <w:t>2.1</w:t>
      </w:r>
      <w:r>
        <w:t>(b)</w:t>
      </w:r>
      <w:r w:rsidR="00DD3BDF">
        <w:t xml:space="preserve"> </w:t>
      </w:r>
      <w:r>
        <w:t>of the Act)</w:t>
      </w:r>
    </w:p>
    <w:p w14:paraId="6DD35E5F" w14:textId="43BDC7B3" w:rsidR="00DD3BDF" w:rsidRDefault="00DD3BDF" w:rsidP="00B00881">
      <w:pPr>
        <w:widowControl w:val="0"/>
        <w:autoSpaceDE w:val="0"/>
        <w:autoSpaceDN w:val="0"/>
        <w:adjustRightInd w:val="0"/>
      </w:pPr>
    </w:p>
    <w:p w14:paraId="5E04473B" w14:textId="60EBB73B" w:rsidR="00B00881" w:rsidRDefault="00577194" w:rsidP="00B0088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B00881">
        <w:t>)</w:t>
      </w:r>
      <w:r w:rsidR="00B00881">
        <w:tab/>
      </w:r>
      <w:r w:rsidR="00B00881">
        <w:rPr>
          <w:i/>
          <w:iCs/>
        </w:rPr>
        <w:t>Before imposing a fine pursuant to the Act</w:t>
      </w:r>
      <w:r w:rsidR="00B00881">
        <w:rPr>
          <w:iCs/>
        </w:rPr>
        <w:t xml:space="preserve"> and this Section</w:t>
      </w:r>
      <w:r w:rsidR="00B00881">
        <w:rPr>
          <w:i/>
          <w:iCs/>
        </w:rPr>
        <w:t>, the Department will provide the hospital</w:t>
      </w:r>
      <w:r w:rsidR="000D609D">
        <w:rPr>
          <w:i/>
          <w:iCs/>
        </w:rPr>
        <w:t xml:space="preserve"> or</w:t>
      </w:r>
      <w:r w:rsidR="00B00881">
        <w:rPr>
          <w:i/>
          <w:iCs/>
        </w:rPr>
        <w:t xml:space="preserve"> approved pediatric health care facility via certified mail with written notice and an opportunity for an administrative hearing.  </w:t>
      </w:r>
      <w:r w:rsidR="00B00881">
        <w:rPr>
          <w:iCs/>
        </w:rPr>
        <w:t>A hospital</w:t>
      </w:r>
      <w:r w:rsidR="000D609D">
        <w:rPr>
          <w:iCs/>
        </w:rPr>
        <w:t xml:space="preserve"> or</w:t>
      </w:r>
      <w:r w:rsidR="00B00881">
        <w:rPr>
          <w:iCs/>
        </w:rPr>
        <w:t xml:space="preserve"> approved pediatric health care facility shall submit a written hearing request to the Department</w:t>
      </w:r>
      <w:r w:rsidR="00B00881">
        <w:rPr>
          <w:i/>
          <w:iCs/>
        </w:rPr>
        <w:t xml:space="preserve"> within 10 working days</w:t>
      </w:r>
      <w:r w:rsidR="00B00881">
        <w:t xml:space="preserve"> </w:t>
      </w:r>
      <w:r w:rsidR="00B00881">
        <w:rPr>
          <w:i/>
        </w:rPr>
        <w:t>after</w:t>
      </w:r>
      <w:r w:rsidR="00B00881">
        <w:t xml:space="preserve"> </w:t>
      </w:r>
      <w:r w:rsidR="00B00881">
        <w:rPr>
          <w:i/>
          <w:iCs/>
        </w:rPr>
        <w:t>receipt of the Department's notice.  All hearings shall be conducted in accordance with the Department's</w:t>
      </w:r>
      <w:r w:rsidR="00B00881">
        <w:t xml:space="preserve"> </w:t>
      </w:r>
      <w:r w:rsidR="00B00881">
        <w:rPr>
          <w:i/>
        </w:rPr>
        <w:t>rules,</w:t>
      </w:r>
      <w:r w:rsidR="00B00881">
        <w:t xml:space="preserve"> Practice and Procedure in Administrative Hearings.  (Section </w:t>
      </w:r>
      <w:r w:rsidR="000D609D">
        <w:t>2.1</w:t>
      </w:r>
      <w:r w:rsidR="00B00881">
        <w:t xml:space="preserve">(c) of the Act) </w:t>
      </w:r>
    </w:p>
    <w:p w14:paraId="652D815E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1DC8D24F" w14:textId="4DE14FA3" w:rsidR="00B00881" w:rsidRDefault="00577194" w:rsidP="00B00881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B00881">
        <w:t>)</w:t>
      </w:r>
      <w:r w:rsidR="00B00881">
        <w:tab/>
        <w:t xml:space="preserve">The Department will maintain the confidentiality of all patient identities and medical information provided during a site survey or otherwise received by the Department pursuant to this Part.  </w:t>
      </w:r>
    </w:p>
    <w:p w14:paraId="3C38EE67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6F1EA6C1" w14:textId="57B90E0F" w:rsidR="00B00881" w:rsidRDefault="00577194" w:rsidP="00B00881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B00881">
        <w:t>)</w:t>
      </w:r>
      <w:r w:rsidR="00B00881">
        <w:tab/>
      </w:r>
      <w:r w:rsidR="00B00881">
        <w:rPr>
          <w:i/>
        </w:rPr>
        <w:t>The Department will comply with the patient record confidentiality requirements set out in Section 6.14b of the Hospital Licensing Act</w:t>
      </w:r>
      <w:r w:rsidR="00B00881">
        <w:t>.  (Section 2.06 of the Act)</w:t>
      </w:r>
    </w:p>
    <w:p w14:paraId="05F022F1" w14:textId="77777777" w:rsidR="00B00881" w:rsidRDefault="00B00881" w:rsidP="00B00881">
      <w:pPr>
        <w:widowControl w:val="0"/>
        <w:autoSpaceDE w:val="0"/>
        <w:autoSpaceDN w:val="0"/>
        <w:adjustRightInd w:val="0"/>
      </w:pPr>
    </w:p>
    <w:p w14:paraId="68792F85" w14:textId="75FCDEF0" w:rsidR="00B00881" w:rsidRDefault="000D609D" w:rsidP="00B00881">
      <w:pPr>
        <w:pStyle w:val="JCARSourceNote"/>
        <w:widowControl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DD77B9">
        <w:t>18705</w:t>
      </w:r>
      <w:r w:rsidRPr="00FD1AD2">
        <w:t xml:space="preserve">, effective </w:t>
      </w:r>
      <w:r w:rsidR="00DD77B9">
        <w:t>January 1, 2024</w:t>
      </w:r>
      <w:r w:rsidRPr="00FD1AD2">
        <w:t>)</w:t>
      </w:r>
    </w:p>
    <w:sectPr w:rsidR="00B00881" w:rsidSect="0024179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7E48" w14:textId="77777777" w:rsidR="0024179E" w:rsidRDefault="0024179E" w:rsidP="0024179E">
      <w:r>
        <w:separator/>
      </w:r>
    </w:p>
  </w:endnote>
  <w:endnote w:type="continuationSeparator" w:id="0">
    <w:p w14:paraId="5A8CC074" w14:textId="77777777" w:rsidR="0024179E" w:rsidRDefault="0024179E" w:rsidP="0024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3D64" w14:textId="77777777" w:rsidR="0024179E" w:rsidRDefault="0024179E" w:rsidP="0024179E">
      <w:r>
        <w:separator/>
      </w:r>
    </w:p>
  </w:footnote>
  <w:footnote w:type="continuationSeparator" w:id="0">
    <w:p w14:paraId="552CBF70" w14:textId="77777777" w:rsidR="0024179E" w:rsidRDefault="0024179E" w:rsidP="0024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7BA"/>
    <w:rsid w:val="000173B7"/>
    <w:rsid w:val="00091E1A"/>
    <w:rsid w:val="000D609D"/>
    <w:rsid w:val="00120EF1"/>
    <w:rsid w:val="001373A2"/>
    <w:rsid w:val="001D05FB"/>
    <w:rsid w:val="0024179E"/>
    <w:rsid w:val="0028746B"/>
    <w:rsid w:val="002B064E"/>
    <w:rsid w:val="002E0306"/>
    <w:rsid w:val="00330873"/>
    <w:rsid w:val="004217BA"/>
    <w:rsid w:val="004455DC"/>
    <w:rsid w:val="00474F7B"/>
    <w:rsid w:val="00577194"/>
    <w:rsid w:val="005D3772"/>
    <w:rsid w:val="00630909"/>
    <w:rsid w:val="006E623A"/>
    <w:rsid w:val="00746E83"/>
    <w:rsid w:val="007661FA"/>
    <w:rsid w:val="0079711F"/>
    <w:rsid w:val="007B6900"/>
    <w:rsid w:val="008214FE"/>
    <w:rsid w:val="008E02CE"/>
    <w:rsid w:val="00967039"/>
    <w:rsid w:val="0098515B"/>
    <w:rsid w:val="009F50DC"/>
    <w:rsid w:val="00AC0295"/>
    <w:rsid w:val="00AE20FF"/>
    <w:rsid w:val="00AF20AD"/>
    <w:rsid w:val="00B00881"/>
    <w:rsid w:val="00B54A93"/>
    <w:rsid w:val="00B562A3"/>
    <w:rsid w:val="00B9383C"/>
    <w:rsid w:val="00C32EF4"/>
    <w:rsid w:val="00C91C27"/>
    <w:rsid w:val="00CA739C"/>
    <w:rsid w:val="00DB02AB"/>
    <w:rsid w:val="00DD3BDF"/>
    <w:rsid w:val="00DD77B9"/>
    <w:rsid w:val="00E464D9"/>
    <w:rsid w:val="00E84F77"/>
    <w:rsid w:val="00F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7551CF"/>
  <w15:docId w15:val="{C0662360-1493-4CC9-BFDD-F5147A32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8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3772"/>
  </w:style>
  <w:style w:type="paragraph" w:styleId="Header">
    <w:name w:val="header"/>
    <w:basedOn w:val="Normal"/>
    <w:link w:val="HeaderChar"/>
    <w:unhideWhenUsed/>
    <w:rsid w:val="00241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179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41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17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MessingerRR</dc:creator>
  <cp:keywords/>
  <dc:description/>
  <cp:lastModifiedBy>Shipley, Melissa A.</cp:lastModifiedBy>
  <cp:revision>5</cp:revision>
  <dcterms:created xsi:type="dcterms:W3CDTF">2023-11-17T19:08:00Z</dcterms:created>
  <dcterms:modified xsi:type="dcterms:W3CDTF">2025-04-03T19:33:00Z</dcterms:modified>
</cp:coreProperties>
</file>