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494A" w14:textId="0B384ED8" w:rsidR="005D315D" w:rsidRDefault="005D315D" w:rsidP="005D315D">
      <w:pPr>
        <w:widowControl w:val="0"/>
        <w:autoSpaceDE w:val="0"/>
        <w:autoSpaceDN w:val="0"/>
        <w:adjustRightInd w:val="0"/>
      </w:pPr>
    </w:p>
    <w:p w14:paraId="7C677665" w14:textId="77777777" w:rsidR="005D315D" w:rsidRDefault="005D315D" w:rsidP="005D31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520.10  Introduction (Repealed)</w:t>
      </w:r>
      <w:r>
        <w:t xml:space="preserve"> </w:t>
      </w:r>
    </w:p>
    <w:p w14:paraId="2835EAB7" w14:textId="77777777" w:rsidR="005D315D" w:rsidRDefault="005D315D" w:rsidP="005D315D">
      <w:pPr>
        <w:widowControl w:val="0"/>
        <w:autoSpaceDE w:val="0"/>
        <w:autoSpaceDN w:val="0"/>
        <w:adjustRightInd w:val="0"/>
      </w:pPr>
    </w:p>
    <w:p w14:paraId="377A4938" w14:textId="77777777" w:rsidR="005D315D" w:rsidRDefault="005D315D" w:rsidP="005D31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15433, effective October 10, 1994) </w:t>
      </w:r>
    </w:p>
    <w:sectPr w:rsidR="005D315D" w:rsidSect="005D3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15D"/>
    <w:rsid w:val="0042066E"/>
    <w:rsid w:val="005C3366"/>
    <w:rsid w:val="005D315D"/>
    <w:rsid w:val="008D71F5"/>
    <w:rsid w:val="0093198D"/>
    <w:rsid w:val="00F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B6D5F1"/>
  <w15:docId w15:val="{43C7B924-8A01-4DA2-BF5F-3D55E08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2025-04-03T19:40:00Z</dcterms:modified>
</cp:coreProperties>
</file>