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FB4FA" w14:textId="77777777" w:rsidR="006312E5" w:rsidRDefault="006312E5" w:rsidP="006312E5">
      <w:pPr>
        <w:widowControl w:val="0"/>
        <w:autoSpaceDE w:val="0"/>
        <w:autoSpaceDN w:val="0"/>
        <w:adjustRightInd w:val="0"/>
      </w:pPr>
    </w:p>
    <w:p w14:paraId="6AEEC657" w14:textId="77777777" w:rsidR="006312E5" w:rsidRDefault="006312E5" w:rsidP="006312E5">
      <w:pPr>
        <w:widowControl w:val="0"/>
        <w:autoSpaceDE w:val="0"/>
        <w:autoSpaceDN w:val="0"/>
        <w:adjustRightInd w:val="0"/>
      </w:pPr>
      <w:r>
        <w:rPr>
          <w:b/>
          <w:bCs/>
        </w:rPr>
        <w:t>Section 518.2140  Water Supply</w:t>
      </w:r>
      <w:r>
        <w:t xml:space="preserve"> </w:t>
      </w:r>
    </w:p>
    <w:p w14:paraId="653BEA8B" w14:textId="77777777" w:rsidR="006312E5" w:rsidRDefault="006312E5" w:rsidP="006312E5">
      <w:pPr>
        <w:widowControl w:val="0"/>
        <w:autoSpaceDE w:val="0"/>
        <w:autoSpaceDN w:val="0"/>
        <w:adjustRightInd w:val="0"/>
      </w:pPr>
    </w:p>
    <w:p w14:paraId="46A1C8E9" w14:textId="77777777" w:rsidR="006312E5" w:rsidRDefault="006312E5" w:rsidP="006312E5">
      <w:pPr>
        <w:widowControl w:val="0"/>
        <w:autoSpaceDE w:val="0"/>
        <w:autoSpaceDN w:val="0"/>
        <w:adjustRightInd w:val="0"/>
      </w:pPr>
      <w:r>
        <w:t xml:space="preserve">The Department's rules </w:t>
      </w:r>
      <w:r w:rsidR="00067364">
        <w:t xml:space="preserve">titled Public Area </w:t>
      </w:r>
      <w:r>
        <w:t xml:space="preserve">Sanitary Practice </w:t>
      </w:r>
      <w:r w:rsidR="00067364">
        <w:t>Code</w:t>
      </w:r>
      <w:r>
        <w:t xml:space="preserve"> shall apply, except </w:t>
      </w:r>
      <w:r w:rsidR="00A51754">
        <w:t>when</w:t>
      </w:r>
      <w:r>
        <w:t xml:space="preserve"> they differ from this Part. </w:t>
      </w:r>
    </w:p>
    <w:p w14:paraId="47A57A7F" w14:textId="77777777" w:rsidR="00C51D81" w:rsidRDefault="00C51D81" w:rsidP="006312E5">
      <w:pPr>
        <w:widowControl w:val="0"/>
        <w:autoSpaceDE w:val="0"/>
        <w:autoSpaceDN w:val="0"/>
        <w:adjustRightInd w:val="0"/>
      </w:pPr>
    </w:p>
    <w:p w14:paraId="32592A89" w14:textId="77777777" w:rsidR="006312E5" w:rsidRDefault="006312E5" w:rsidP="006312E5">
      <w:pPr>
        <w:widowControl w:val="0"/>
        <w:autoSpaceDE w:val="0"/>
        <w:autoSpaceDN w:val="0"/>
        <w:adjustRightInd w:val="0"/>
        <w:ind w:left="1440" w:hanging="720"/>
      </w:pPr>
      <w:r>
        <w:t>a)</w:t>
      </w:r>
      <w:r>
        <w:tab/>
        <w:t xml:space="preserve">Water supplies of </w:t>
      </w:r>
      <w:r w:rsidR="00067364">
        <w:t>FECs</w:t>
      </w:r>
      <w:r>
        <w:t xml:space="preserve"> shall be operated in conformance with the following requirements: </w:t>
      </w:r>
    </w:p>
    <w:p w14:paraId="21C19FCA" w14:textId="77777777" w:rsidR="00C51D81" w:rsidRDefault="00C51D81" w:rsidP="004E7F1C">
      <w:pPr>
        <w:widowControl w:val="0"/>
        <w:autoSpaceDE w:val="0"/>
        <w:autoSpaceDN w:val="0"/>
        <w:adjustRightInd w:val="0"/>
      </w:pPr>
    </w:p>
    <w:p w14:paraId="1C1BCFF1" w14:textId="77777777" w:rsidR="006312E5" w:rsidRDefault="006312E5" w:rsidP="006312E5">
      <w:pPr>
        <w:widowControl w:val="0"/>
        <w:autoSpaceDE w:val="0"/>
        <w:autoSpaceDN w:val="0"/>
        <w:adjustRightInd w:val="0"/>
        <w:ind w:left="2160" w:hanging="720"/>
      </w:pPr>
      <w:r>
        <w:t>1)</w:t>
      </w:r>
      <w:r>
        <w:tab/>
        <w:t xml:space="preserve">All water used in operation of the </w:t>
      </w:r>
      <w:r w:rsidR="00311F8E">
        <w:t xml:space="preserve">FEC </w:t>
      </w:r>
      <w:r>
        <w:t xml:space="preserve">facility shall be provided from a public water supply or from an alternative source.  The source of water supply shall be approved by the Department. </w:t>
      </w:r>
    </w:p>
    <w:p w14:paraId="720515EF" w14:textId="77777777" w:rsidR="00C51D81" w:rsidRDefault="00C51D81" w:rsidP="004E7F1C">
      <w:pPr>
        <w:widowControl w:val="0"/>
        <w:autoSpaceDE w:val="0"/>
        <w:autoSpaceDN w:val="0"/>
        <w:adjustRightInd w:val="0"/>
      </w:pPr>
    </w:p>
    <w:p w14:paraId="4827534E" w14:textId="77777777" w:rsidR="006312E5" w:rsidRDefault="006312E5" w:rsidP="006312E5">
      <w:pPr>
        <w:widowControl w:val="0"/>
        <w:autoSpaceDE w:val="0"/>
        <w:autoSpaceDN w:val="0"/>
        <w:adjustRightInd w:val="0"/>
        <w:ind w:left="2160" w:hanging="720"/>
      </w:pPr>
      <w:r>
        <w:t>2)</w:t>
      </w:r>
      <w:r>
        <w:tab/>
        <w:t xml:space="preserve">The construction, maintenance, and operation of any treatment process that might change the physical, chemical, or bacterial characteristics of the water shall be approved by the Department. </w:t>
      </w:r>
    </w:p>
    <w:p w14:paraId="27B3BD51" w14:textId="77777777" w:rsidR="00C51D81" w:rsidRDefault="00C51D81" w:rsidP="004E7F1C">
      <w:pPr>
        <w:widowControl w:val="0"/>
        <w:autoSpaceDE w:val="0"/>
        <w:autoSpaceDN w:val="0"/>
        <w:adjustRightInd w:val="0"/>
      </w:pPr>
    </w:p>
    <w:p w14:paraId="35728812" w14:textId="77777777" w:rsidR="006312E5" w:rsidRDefault="006312E5" w:rsidP="006312E5">
      <w:pPr>
        <w:widowControl w:val="0"/>
        <w:autoSpaceDE w:val="0"/>
        <w:autoSpaceDN w:val="0"/>
        <w:adjustRightInd w:val="0"/>
        <w:ind w:left="2160" w:hanging="720"/>
      </w:pPr>
      <w:r>
        <w:t>3)</w:t>
      </w:r>
      <w:r>
        <w:tab/>
        <w:t xml:space="preserve">Hot water shall be available at sinks and lavatories at all times.  Water shall be adequate in volume and pressure for all medical purposes. </w:t>
      </w:r>
    </w:p>
    <w:p w14:paraId="05DAE47F" w14:textId="77777777" w:rsidR="00C51D81" w:rsidRDefault="00C51D81" w:rsidP="004E7F1C">
      <w:pPr>
        <w:widowControl w:val="0"/>
        <w:autoSpaceDE w:val="0"/>
        <w:autoSpaceDN w:val="0"/>
        <w:adjustRightInd w:val="0"/>
      </w:pPr>
    </w:p>
    <w:p w14:paraId="397C9A54" w14:textId="77777777" w:rsidR="006312E5" w:rsidRDefault="006312E5" w:rsidP="006312E5">
      <w:pPr>
        <w:widowControl w:val="0"/>
        <w:autoSpaceDE w:val="0"/>
        <w:autoSpaceDN w:val="0"/>
        <w:adjustRightInd w:val="0"/>
        <w:ind w:left="2160" w:hanging="720"/>
      </w:pPr>
      <w:r>
        <w:t>4)</w:t>
      </w:r>
      <w:r>
        <w:tab/>
        <w:t xml:space="preserve">The water system shall be operated with a hot water system adequate for all medical purposes. </w:t>
      </w:r>
    </w:p>
    <w:p w14:paraId="7C395936" w14:textId="77777777" w:rsidR="00C51D81" w:rsidRDefault="00C51D81" w:rsidP="004E7F1C">
      <w:pPr>
        <w:widowControl w:val="0"/>
        <w:autoSpaceDE w:val="0"/>
        <w:autoSpaceDN w:val="0"/>
        <w:adjustRightInd w:val="0"/>
      </w:pPr>
    </w:p>
    <w:p w14:paraId="3F205E82" w14:textId="77777777" w:rsidR="006312E5" w:rsidRDefault="006312E5" w:rsidP="006312E5">
      <w:pPr>
        <w:widowControl w:val="0"/>
        <w:autoSpaceDE w:val="0"/>
        <w:autoSpaceDN w:val="0"/>
        <w:adjustRightInd w:val="0"/>
        <w:ind w:left="2160" w:hanging="720"/>
      </w:pPr>
      <w:r>
        <w:t>5)</w:t>
      </w:r>
      <w:r>
        <w:tab/>
        <w:t xml:space="preserve">The hot water supply shall be regulated by thermostatic or other control devices, which shall be either locked or located in places not accessible to patients or the general public so that the hot water used by patients and by the public is maintained at an even temperature that cannot cause personal injury. </w:t>
      </w:r>
    </w:p>
    <w:p w14:paraId="57D67EA9" w14:textId="77777777" w:rsidR="00C51D81" w:rsidRDefault="00C51D81" w:rsidP="004E7F1C">
      <w:pPr>
        <w:widowControl w:val="0"/>
        <w:autoSpaceDE w:val="0"/>
        <w:autoSpaceDN w:val="0"/>
        <w:adjustRightInd w:val="0"/>
      </w:pPr>
    </w:p>
    <w:p w14:paraId="5AC606A3" w14:textId="77777777" w:rsidR="006312E5" w:rsidRDefault="006312E5" w:rsidP="006312E5">
      <w:pPr>
        <w:widowControl w:val="0"/>
        <w:autoSpaceDE w:val="0"/>
        <w:autoSpaceDN w:val="0"/>
        <w:adjustRightInd w:val="0"/>
        <w:ind w:left="1440" w:hanging="720"/>
      </w:pPr>
      <w:r>
        <w:t>b)</w:t>
      </w:r>
      <w:r>
        <w:tab/>
        <w:t xml:space="preserve">As part of the disaster and mass casualty program, a plan for the emergency supply of water </w:t>
      </w:r>
      <w:r w:rsidR="00067364">
        <w:t>shall</w:t>
      </w:r>
      <w:r>
        <w:t xml:space="preserve"> be available.  This plan shall be approved by the Department, and shall include at least written contracts with any outside firms, a listing of procedures to be followed, the amounts of water needed by different departments, the means of dispensing water within the </w:t>
      </w:r>
      <w:r w:rsidR="00067364">
        <w:t>FEC</w:t>
      </w:r>
      <w:r>
        <w:t xml:space="preserve">, and procedures for sanitizing in the case of contamination.  Plans </w:t>
      </w:r>
      <w:r w:rsidR="00067364">
        <w:t>using</w:t>
      </w:r>
      <w:r>
        <w:t xml:space="preserve"> existing piping are recommended. </w:t>
      </w:r>
    </w:p>
    <w:p w14:paraId="79F994F8" w14:textId="77777777" w:rsidR="00C51D81" w:rsidRDefault="00C51D81" w:rsidP="004E7F1C">
      <w:pPr>
        <w:widowControl w:val="0"/>
        <w:autoSpaceDE w:val="0"/>
        <w:autoSpaceDN w:val="0"/>
        <w:adjustRightInd w:val="0"/>
      </w:pPr>
    </w:p>
    <w:p w14:paraId="76D4F4A9" w14:textId="77777777" w:rsidR="006312E5" w:rsidRDefault="006312E5" w:rsidP="006312E5">
      <w:pPr>
        <w:widowControl w:val="0"/>
        <w:autoSpaceDE w:val="0"/>
        <w:autoSpaceDN w:val="0"/>
        <w:adjustRightInd w:val="0"/>
        <w:ind w:left="1440" w:hanging="720"/>
      </w:pPr>
      <w:r>
        <w:t>c)</w:t>
      </w:r>
      <w:r>
        <w:tab/>
        <w:t>All plumbing shall be designed, installed, and maintained in accordance with the requirements of the Illinois Plumbing Code</w:t>
      </w:r>
      <w:r w:rsidR="00A51754">
        <w:t>,</w:t>
      </w:r>
      <w:r>
        <w:t xml:space="preserve"> except </w:t>
      </w:r>
      <w:r w:rsidR="00A51754">
        <w:t>when</w:t>
      </w:r>
      <w:r>
        <w:t xml:space="preserve"> that Code and this Part differ. </w:t>
      </w:r>
    </w:p>
    <w:p w14:paraId="62BB0049" w14:textId="77777777" w:rsidR="00067364" w:rsidRDefault="00067364" w:rsidP="004E7F1C">
      <w:pPr>
        <w:widowControl w:val="0"/>
        <w:autoSpaceDE w:val="0"/>
        <w:autoSpaceDN w:val="0"/>
        <w:adjustRightInd w:val="0"/>
      </w:pPr>
    </w:p>
    <w:p w14:paraId="3B06EB54" w14:textId="77777777" w:rsidR="00067364" w:rsidRDefault="00067364" w:rsidP="00067364">
      <w:pPr>
        <w:widowControl w:val="0"/>
        <w:autoSpaceDE w:val="0"/>
        <w:autoSpaceDN w:val="0"/>
        <w:adjustRightInd w:val="0"/>
        <w:ind w:left="1440" w:hanging="720"/>
      </w:pPr>
      <w:r>
        <w:t xml:space="preserve">(Source:  Amended at 33 Ill. Reg. </w:t>
      </w:r>
      <w:r w:rsidR="00F43CB4">
        <w:t>8317</w:t>
      </w:r>
      <w:r>
        <w:t xml:space="preserve">, effective </w:t>
      </w:r>
      <w:r w:rsidR="00F43CB4">
        <w:t>June 4, 2009</w:t>
      </w:r>
      <w:r>
        <w:t>)</w:t>
      </w:r>
    </w:p>
    <w:sectPr w:rsidR="00067364" w:rsidSect="00631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312E5"/>
    <w:rsid w:val="00067364"/>
    <w:rsid w:val="001F3D33"/>
    <w:rsid w:val="002A7100"/>
    <w:rsid w:val="00311F8E"/>
    <w:rsid w:val="004E7F1C"/>
    <w:rsid w:val="005C3366"/>
    <w:rsid w:val="006312E5"/>
    <w:rsid w:val="00A07C3C"/>
    <w:rsid w:val="00A51754"/>
    <w:rsid w:val="00A81F22"/>
    <w:rsid w:val="00C3675C"/>
    <w:rsid w:val="00C51D81"/>
    <w:rsid w:val="00F43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395B01"/>
  <w15:docId w15:val="{5D4E19F4-7908-4067-BAA9-F7DF0262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518</vt:lpstr>
    </vt:vector>
  </TitlesOfParts>
  <Company>State of Illinois</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518</dc:title>
  <dc:subject/>
  <dc:creator>Illinois General Assembly</dc:creator>
  <cp:keywords/>
  <dc:description/>
  <cp:lastModifiedBy>Shipley, Melissa A.</cp:lastModifiedBy>
  <cp:revision>4</cp:revision>
  <dcterms:created xsi:type="dcterms:W3CDTF">2012-06-22T00:13:00Z</dcterms:created>
  <dcterms:modified xsi:type="dcterms:W3CDTF">2025-04-03T19:53:00Z</dcterms:modified>
</cp:coreProperties>
</file>