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D1168" w14:textId="77777777" w:rsidR="00406AAC" w:rsidRDefault="00406AAC" w:rsidP="00406AAC">
      <w:pPr>
        <w:widowControl w:val="0"/>
        <w:autoSpaceDE w:val="0"/>
        <w:autoSpaceDN w:val="0"/>
        <w:adjustRightInd w:val="0"/>
      </w:pPr>
    </w:p>
    <w:p w14:paraId="7C21BE69" w14:textId="77777777" w:rsidR="00406AAC" w:rsidRDefault="00406AAC" w:rsidP="00406AAC">
      <w:pPr>
        <w:widowControl w:val="0"/>
        <w:autoSpaceDE w:val="0"/>
        <w:autoSpaceDN w:val="0"/>
        <w:adjustRightInd w:val="0"/>
      </w:pPr>
      <w:r>
        <w:rPr>
          <w:b/>
          <w:bCs/>
        </w:rPr>
        <w:t>Section 515.440  State Emergency Medical Services Disciplinary Review Board</w:t>
      </w:r>
      <w:r>
        <w:t xml:space="preserve"> </w:t>
      </w:r>
    </w:p>
    <w:p w14:paraId="3592B71C" w14:textId="77777777" w:rsidR="00406AAC" w:rsidRDefault="00406AAC" w:rsidP="00406AAC">
      <w:pPr>
        <w:widowControl w:val="0"/>
        <w:autoSpaceDE w:val="0"/>
        <w:autoSpaceDN w:val="0"/>
        <w:adjustRightInd w:val="0"/>
      </w:pPr>
    </w:p>
    <w:p w14:paraId="5887757A" w14:textId="77777777" w:rsidR="00406AAC" w:rsidRDefault="00406AAC" w:rsidP="00406AAC">
      <w:pPr>
        <w:widowControl w:val="0"/>
        <w:autoSpaceDE w:val="0"/>
        <w:autoSpaceDN w:val="0"/>
        <w:adjustRightInd w:val="0"/>
        <w:ind w:left="1440" w:hanging="720"/>
      </w:pPr>
      <w:r>
        <w:t>a)</w:t>
      </w:r>
      <w:r>
        <w:tab/>
      </w:r>
      <w:r>
        <w:rPr>
          <w:i/>
          <w:iCs/>
        </w:rPr>
        <w:t>The Governor shall appoint a State Emergency Medical Service Disciplinary Review Board</w:t>
      </w:r>
      <w:r>
        <w:t xml:space="preserve"> in accordance with Section 3.45 of the Act. (Section 3.45(a) of the Act) </w:t>
      </w:r>
    </w:p>
    <w:p w14:paraId="5FB2AE06" w14:textId="77777777" w:rsidR="00885C46" w:rsidRDefault="00885C46" w:rsidP="00DB02AF">
      <w:pPr>
        <w:widowControl w:val="0"/>
        <w:autoSpaceDE w:val="0"/>
        <w:autoSpaceDN w:val="0"/>
        <w:adjustRightInd w:val="0"/>
      </w:pPr>
    </w:p>
    <w:p w14:paraId="64CAFAD0" w14:textId="77777777" w:rsidR="00406AAC" w:rsidRDefault="00406AAC" w:rsidP="00406AAC">
      <w:pPr>
        <w:widowControl w:val="0"/>
        <w:autoSpaceDE w:val="0"/>
        <w:autoSpaceDN w:val="0"/>
        <w:adjustRightInd w:val="0"/>
        <w:ind w:left="1440" w:hanging="720"/>
      </w:pPr>
      <w:r>
        <w:t>b)</w:t>
      </w:r>
      <w:r>
        <w:tab/>
      </w:r>
      <w:r>
        <w:rPr>
          <w:i/>
          <w:iCs/>
        </w:rPr>
        <w:t>The Board shall regularly meet on the first Tuesday of every month, unless no requests for review have been submitted.  Additional meetings of the Board shall be scheduled as necessary to insure that a request for direct review of an immediate suspension order is scheduled within 14 days after the Department receives the request for review or as soon thereafter as a quorum is available.  The Board shall meet in Springfield or Chicago, whichever location is closer to the majority of the members or alternates attending the meeting.</w:t>
      </w:r>
      <w:r>
        <w:t xml:space="preserve">  (Section 3.45(g) of the Act) </w:t>
      </w:r>
    </w:p>
    <w:p w14:paraId="5A04E736" w14:textId="77777777" w:rsidR="00885C46" w:rsidRDefault="00885C46" w:rsidP="00DB02AF">
      <w:pPr>
        <w:widowControl w:val="0"/>
        <w:autoSpaceDE w:val="0"/>
        <w:autoSpaceDN w:val="0"/>
        <w:adjustRightInd w:val="0"/>
      </w:pPr>
    </w:p>
    <w:p w14:paraId="0926E0CE" w14:textId="77777777" w:rsidR="00406AAC" w:rsidRDefault="00406AAC" w:rsidP="00406AAC">
      <w:pPr>
        <w:widowControl w:val="0"/>
        <w:autoSpaceDE w:val="0"/>
        <w:autoSpaceDN w:val="0"/>
        <w:adjustRightInd w:val="0"/>
        <w:ind w:left="1440" w:hanging="720"/>
      </w:pPr>
      <w:r>
        <w:t>c)</w:t>
      </w:r>
      <w:r>
        <w:tab/>
      </w:r>
      <w:r>
        <w:rPr>
          <w:i/>
          <w:iCs/>
        </w:rPr>
        <w:t>At its regularly scheduled meetings, the Board shall review requests which have been received by the Department at least 10 working days prior to the Board's meeting date.  Requests for review which are received less than 10 working days prior to a scheduled meeting shall be considered at the Board's next scheduled meeting, except that requests for direct review of an immediate suspension order may be scheduled up to 3 working days prior to the Board's meeting date.</w:t>
      </w:r>
      <w:r>
        <w:t xml:space="preserve">  (Section 3.45(i) of the Act) </w:t>
      </w:r>
    </w:p>
    <w:p w14:paraId="338AFEAD" w14:textId="77777777" w:rsidR="00885C46" w:rsidRDefault="00885C46" w:rsidP="00DB02AF">
      <w:pPr>
        <w:widowControl w:val="0"/>
        <w:autoSpaceDE w:val="0"/>
        <w:autoSpaceDN w:val="0"/>
        <w:adjustRightInd w:val="0"/>
      </w:pPr>
    </w:p>
    <w:p w14:paraId="76590365" w14:textId="77777777" w:rsidR="00406AAC" w:rsidRDefault="00406AAC" w:rsidP="00406AAC">
      <w:pPr>
        <w:widowControl w:val="0"/>
        <w:autoSpaceDE w:val="0"/>
        <w:autoSpaceDN w:val="0"/>
        <w:adjustRightInd w:val="0"/>
        <w:ind w:left="1440" w:hanging="720"/>
      </w:pPr>
      <w:r>
        <w:t>d)</w:t>
      </w:r>
      <w:r>
        <w:tab/>
      </w:r>
      <w:r>
        <w:rPr>
          <w:i/>
          <w:iCs/>
        </w:rPr>
        <w:t>A quorum shall be required for the Board to meet, which shall consist of 3 members or alternates, including the EMS Medical Director or alternate and the member or alternate from the same professional category as the subject of the suspension order.  At each meeting of the Board, the members or alternates present shall select a Chairperson to conduct the meeting.</w:t>
      </w:r>
      <w:r>
        <w:t xml:space="preserve">  (Section 3.45(j) of the Act) </w:t>
      </w:r>
    </w:p>
    <w:p w14:paraId="4FE41DA5" w14:textId="77777777" w:rsidR="00885C46" w:rsidRDefault="00885C46" w:rsidP="00DB02AF">
      <w:pPr>
        <w:widowControl w:val="0"/>
        <w:autoSpaceDE w:val="0"/>
        <w:autoSpaceDN w:val="0"/>
        <w:adjustRightInd w:val="0"/>
      </w:pPr>
    </w:p>
    <w:p w14:paraId="7D5228C4" w14:textId="5F8D75D1" w:rsidR="00406AAC" w:rsidRDefault="00406AAC" w:rsidP="00406AAC">
      <w:pPr>
        <w:widowControl w:val="0"/>
        <w:autoSpaceDE w:val="0"/>
        <w:autoSpaceDN w:val="0"/>
        <w:adjustRightInd w:val="0"/>
        <w:ind w:left="1440" w:hanging="720"/>
      </w:pPr>
      <w:r>
        <w:t>e)</w:t>
      </w:r>
      <w:r>
        <w:tab/>
      </w:r>
      <w:r>
        <w:rPr>
          <w:i/>
          <w:iCs/>
        </w:rPr>
        <w:t>Deliberations for decisions</w:t>
      </w:r>
      <w:r>
        <w:t xml:space="preserve"> </w:t>
      </w:r>
      <w:r>
        <w:rPr>
          <w:i/>
          <w:iCs/>
        </w:rPr>
        <w:t>of the State EMS Disciplinary Review Board shall be conducted in closed session.  Department staff may attend for the purpose of providing clerical assistance</w:t>
      </w:r>
      <w:r>
        <w:t xml:space="preserve">, </w:t>
      </w:r>
      <w:r>
        <w:rPr>
          <w:i/>
          <w:iCs/>
        </w:rPr>
        <w:t>but</w:t>
      </w:r>
      <w:r>
        <w:t xml:space="preserve"> </w:t>
      </w:r>
      <w:r>
        <w:rPr>
          <w:i/>
          <w:iCs/>
        </w:rPr>
        <w:t>no other persons may be in attendance except for the parties to the dispute being reviewed by the Board and their attorneys, unless by request of the Board</w:t>
      </w:r>
      <w:r>
        <w:t xml:space="preserve">.  (Section 3.45(k) of the Act) </w:t>
      </w:r>
    </w:p>
    <w:p w14:paraId="53F2E1A3" w14:textId="77777777" w:rsidR="00885C46" w:rsidRDefault="00885C46" w:rsidP="00DB02AF">
      <w:pPr>
        <w:widowControl w:val="0"/>
        <w:autoSpaceDE w:val="0"/>
        <w:autoSpaceDN w:val="0"/>
        <w:adjustRightInd w:val="0"/>
      </w:pPr>
    </w:p>
    <w:p w14:paraId="27C6FC90" w14:textId="77777777" w:rsidR="00406AAC" w:rsidRDefault="00406AAC" w:rsidP="00406AAC">
      <w:pPr>
        <w:widowControl w:val="0"/>
        <w:autoSpaceDE w:val="0"/>
        <w:autoSpaceDN w:val="0"/>
        <w:adjustRightInd w:val="0"/>
        <w:ind w:left="1440" w:hanging="720"/>
      </w:pPr>
      <w:r>
        <w:t>f)</w:t>
      </w:r>
      <w:r>
        <w:tab/>
      </w:r>
      <w:r>
        <w:rPr>
          <w:i/>
          <w:iCs/>
        </w:rPr>
        <w:t>The Board shall review the transcript, evidence and written decision of the local review board or the written decision and supporting documentation of the EMS Medical Director, whichever is applicable, along with any additional written or verbal testimony or argument offered by the parties to the dispute.</w:t>
      </w:r>
      <w:r>
        <w:t xml:space="preserve">  (Section 3.45(l) of the Act) </w:t>
      </w:r>
    </w:p>
    <w:p w14:paraId="17D3EBB1" w14:textId="77777777" w:rsidR="00885C46" w:rsidRDefault="00885C46" w:rsidP="00DB02AF">
      <w:pPr>
        <w:widowControl w:val="0"/>
        <w:autoSpaceDE w:val="0"/>
        <w:autoSpaceDN w:val="0"/>
        <w:adjustRightInd w:val="0"/>
      </w:pPr>
    </w:p>
    <w:p w14:paraId="3805B4CD" w14:textId="77777777" w:rsidR="00406AAC" w:rsidRDefault="00406AAC" w:rsidP="00406AAC">
      <w:pPr>
        <w:widowControl w:val="0"/>
        <w:autoSpaceDE w:val="0"/>
        <w:autoSpaceDN w:val="0"/>
        <w:adjustRightInd w:val="0"/>
        <w:ind w:left="1440" w:hanging="720"/>
      </w:pPr>
      <w:r>
        <w:t>g)</w:t>
      </w:r>
      <w:r>
        <w:tab/>
      </w:r>
      <w:r>
        <w:rPr>
          <w:i/>
          <w:iCs/>
        </w:rPr>
        <w:t xml:space="preserve">At the conclusion of its review, the Board shall issue its decision and the basis for its decision on a form provided by the Department, and shall submit to the Department its written decision together with the record of the Local System </w:t>
      </w:r>
      <w:r>
        <w:rPr>
          <w:i/>
          <w:iCs/>
        </w:rPr>
        <w:lastRenderedPageBreak/>
        <w:t>Review Board.  The Department shall promptly issue a copy of the Board's decision to all affected parties.  The Board's decision shall be binding on all parties.</w:t>
      </w:r>
      <w:r>
        <w:t xml:space="preserve">  (Section 3.45(m) of the Act) </w:t>
      </w:r>
    </w:p>
    <w:p w14:paraId="4DF5EB99" w14:textId="77777777" w:rsidR="00406AAC" w:rsidRDefault="00406AAC" w:rsidP="00DB02AF">
      <w:pPr>
        <w:widowControl w:val="0"/>
        <w:autoSpaceDE w:val="0"/>
        <w:autoSpaceDN w:val="0"/>
        <w:adjustRightInd w:val="0"/>
      </w:pPr>
    </w:p>
    <w:p w14:paraId="6E5C1F3A" w14:textId="77777777" w:rsidR="00406AAC" w:rsidRDefault="00406AAC" w:rsidP="00406AAC">
      <w:pPr>
        <w:widowControl w:val="0"/>
        <w:autoSpaceDE w:val="0"/>
        <w:autoSpaceDN w:val="0"/>
        <w:adjustRightInd w:val="0"/>
        <w:ind w:left="1440" w:hanging="720"/>
      </w:pPr>
      <w:r>
        <w:t xml:space="preserve">(Source:  Amended at 22 Ill. Reg. 11835, effective June 25, 1998) </w:t>
      </w:r>
    </w:p>
    <w:sectPr w:rsidR="00406AAC" w:rsidSect="00406A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6AAC"/>
    <w:rsid w:val="003A2E89"/>
    <w:rsid w:val="00406AAC"/>
    <w:rsid w:val="004C405B"/>
    <w:rsid w:val="005C3366"/>
    <w:rsid w:val="00885C46"/>
    <w:rsid w:val="00971B6D"/>
    <w:rsid w:val="00973538"/>
    <w:rsid w:val="00DB0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B8BE50"/>
  <w15:docId w15:val="{42E2DCF3-4638-41AB-982A-899781C8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dcterms:created xsi:type="dcterms:W3CDTF">2012-06-22T00:09:00Z</dcterms:created>
  <dcterms:modified xsi:type="dcterms:W3CDTF">2025-04-03T20:10:00Z</dcterms:modified>
</cp:coreProperties>
</file>