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645F" w14:textId="77777777" w:rsidR="001A2A3B" w:rsidRDefault="001A2A3B" w:rsidP="001A2A3B">
      <w:pPr>
        <w:rPr>
          <w:b/>
        </w:rPr>
      </w:pPr>
    </w:p>
    <w:p w14:paraId="6E4451EC" w14:textId="77777777" w:rsidR="001A2A3B" w:rsidRPr="001A2A3B" w:rsidRDefault="001A2A3B" w:rsidP="001A2A3B">
      <w:pPr>
        <w:rPr>
          <w:b/>
        </w:rPr>
      </w:pPr>
      <w:r w:rsidRPr="001A2A3B">
        <w:rPr>
          <w:b/>
        </w:rPr>
        <w:t xml:space="preserve">Section </w:t>
      </w:r>
      <w:proofErr w:type="gramStart"/>
      <w:r w:rsidRPr="001A2A3B">
        <w:rPr>
          <w:b/>
        </w:rPr>
        <w:t>500.15  Referenced</w:t>
      </w:r>
      <w:proofErr w:type="gramEnd"/>
      <w:r w:rsidRPr="001A2A3B">
        <w:rPr>
          <w:b/>
        </w:rPr>
        <w:t xml:space="preserve"> Materials</w:t>
      </w:r>
    </w:p>
    <w:p w14:paraId="4E07BA87" w14:textId="77777777" w:rsidR="001A2A3B" w:rsidRPr="00667E0C" w:rsidRDefault="001A2A3B" w:rsidP="001A2A3B"/>
    <w:p w14:paraId="198BA72F" w14:textId="77777777" w:rsidR="001A2A3B" w:rsidRPr="00667E0C" w:rsidRDefault="001A2A3B" w:rsidP="001A2A3B">
      <w:r w:rsidRPr="00667E0C">
        <w:t>The following Illinois statutes and administrative rules are referenced in this Part:</w:t>
      </w:r>
    </w:p>
    <w:p w14:paraId="1D997D42" w14:textId="77777777" w:rsidR="001A2A3B" w:rsidRPr="00667E0C" w:rsidRDefault="001A2A3B" w:rsidP="001A2A3B"/>
    <w:p w14:paraId="246715E2" w14:textId="77777777" w:rsidR="001A2A3B" w:rsidRPr="00667E0C" w:rsidRDefault="001A2A3B" w:rsidP="001A2A3B">
      <w:pPr>
        <w:ind w:firstLine="720"/>
      </w:pPr>
      <w:r w:rsidRPr="00667E0C">
        <w:t>a)</w:t>
      </w:r>
      <w:r>
        <w:tab/>
      </w:r>
      <w:r w:rsidRPr="00667E0C">
        <w:t xml:space="preserve">Freedom of Information Act [5 </w:t>
      </w:r>
      <w:proofErr w:type="spellStart"/>
      <w:r w:rsidRPr="00667E0C">
        <w:t>ILCS</w:t>
      </w:r>
      <w:proofErr w:type="spellEnd"/>
      <w:r w:rsidRPr="00667E0C">
        <w:t xml:space="preserve"> 140]</w:t>
      </w:r>
    </w:p>
    <w:p w14:paraId="21BF4ED4" w14:textId="77777777" w:rsidR="001A2A3B" w:rsidRPr="00667E0C" w:rsidRDefault="001A2A3B" w:rsidP="001A2A3B"/>
    <w:p w14:paraId="433FD8AF" w14:textId="77777777" w:rsidR="001A2A3B" w:rsidRDefault="001A2A3B" w:rsidP="001A2A3B">
      <w:pPr>
        <w:ind w:firstLine="720"/>
      </w:pPr>
      <w:r w:rsidRPr="00667E0C">
        <w:t>b)</w:t>
      </w:r>
      <w:r>
        <w:tab/>
      </w:r>
      <w:r w:rsidRPr="00667E0C">
        <w:t xml:space="preserve">State Records Act [5 </w:t>
      </w:r>
      <w:proofErr w:type="spellStart"/>
      <w:r w:rsidRPr="00667E0C">
        <w:t>ILCS</w:t>
      </w:r>
      <w:proofErr w:type="spellEnd"/>
      <w:r w:rsidRPr="00667E0C">
        <w:t xml:space="preserve"> 160]</w:t>
      </w:r>
    </w:p>
    <w:p w14:paraId="036877DC" w14:textId="77777777" w:rsidR="001A2A3B" w:rsidRDefault="001A2A3B" w:rsidP="007B3749"/>
    <w:p w14:paraId="59CAF4EF" w14:textId="77777777" w:rsidR="00D6522F" w:rsidRDefault="00D6522F" w:rsidP="001A2A3B">
      <w:pPr>
        <w:ind w:firstLine="720"/>
      </w:pPr>
      <w:r>
        <w:t>c)</w:t>
      </w:r>
      <w:r>
        <w:tab/>
        <w:t xml:space="preserve">Cadaver Act [410 </w:t>
      </w:r>
      <w:proofErr w:type="spellStart"/>
      <w:r>
        <w:t>ILCS</w:t>
      </w:r>
      <w:proofErr w:type="spellEnd"/>
      <w:r>
        <w:t xml:space="preserve"> 510]</w:t>
      </w:r>
    </w:p>
    <w:p w14:paraId="5A234FA3" w14:textId="77777777" w:rsidR="00D6522F" w:rsidRPr="00667E0C" w:rsidRDefault="00D6522F" w:rsidP="007B3749"/>
    <w:p w14:paraId="17B2FFC0" w14:textId="77777777" w:rsidR="001A2A3B" w:rsidRPr="00667E0C" w:rsidRDefault="00D6522F" w:rsidP="001A2A3B">
      <w:pPr>
        <w:ind w:firstLine="720"/>
      </w:pPr>
      <w:r>
        <w:t>d</w:t>
      </w:r>
      <w:r w:rsidR="001A2A3B" w:rsidRPr="00667E0C">
        <w:t>)</w:t>
      </w:r>
      <w:r w:rsidR="001A2A3B">
        <w:tab/>
      </w:r>
      <w:r w:rsidR="001A2A3B" w:rsidRPr="00667E0C">
        <w:t xml:space="preserve">Vital Records Act [410 </w:t>
      </w:r>
      <w:proofErr w:type="spellStart"/>
      <w:r w:rsidR="001A2A3B" w:rsidRPr="00667E0C">
        <w:t>ILCS</w:t>
      </w:r>
      <w:proofErr w:type="spellEnd"/>
      <w:r w:rsidR="001A2A3B" w:rsidRPr="00667E0C">
        <w:t xml:space="preserve"> 535]</w:t>
      </w:r>
    </w:p>
    <w:p w14:paraId="490A32EE" w14:textId="77777777" w:rsidR="001A2A3B" w:rsidRPr="00667E0C" w:rsidRDefault="001A2A3B" w:rsidP="001A2A3B"/>
    <w:p w14:paraId="2750A78F" w14:textId="77777777" w:rsidR="001A2A3B" w:rsidRPr="00667E0C" w:rsidRDefault="00D6522F" w:rsidP="001A2A3B">
      <w:pPr>
        <w:ind w:firstLine="720"/>
      </w:pPr>
      <w:r>
        <w:t>e</w:t>
      </w:r>
      <w:r w:rsidR="001A2A3B" w:rsidRPr="00667E0C">
        <w:t>)</w:t>
      </w:r>
      <w:r w:rsidR="001A2A3B">
        <w:tab/>
      </w:r>
      <w:r w:rsidR="001A2A3B" w:rsidRPr="00667E0C">
        <w:t xml:space="preserve">Article 8, Part 21 of the Code of Civil Procedure [735 </w:t>
      </w:r>
      <w:proofErr w:type="spellStart"/>
      <w:r w:rsidR="001A2A3B" w:rsidRPr="00667E0C">
        <w:t>ILCS</w:t>
      </w:r>
      <w:proofErr w:type="spellEnd"/>
      <w:r w:rsidR="001A2A3B" w:rsidRPr="00667E0C">
        <w:t xml:space="preserve"> 5/Art. 8, Part 21]</w:t>
      </w:r>
    </w:p>
    <w:p w14:paraId="5C38DD48" w14:textId="77777777" w:rsidR="001A2A3B" w:rsidRPr="00667E0C" w:rsidRDefault="001A2A3B" w:rsidP="001A2A3B"/>
    <w:p w14:paraId="0C8E062D" w14:textId="77777777" w:rsidR="001A2A3B" w:rsidRPr="00667E0C" w:rsidRDefault="00D6522F" w:rsidP="001A2A3B">
      <w:pPr>
        <w:ind w:firstLine="720"/>
      </w:pPr>
      <w:r>
        <w:t>f</w:t>
      </w:r>
      <w:r w:rsidR="001A2A3B" w:rsidRPr="00667E0C">
        <w:t>)</w:t>
      </w:r>
      <w:r w:rsidR="001A2A3B">
        <w:tab/>
      </w:r>
      <w:r w:rsidR="001A2A3B" w:rsidRPr="00667E0C">
        <w:t xml:space="preserve">Illinois Parentage Act of 1984 [750 </w:t>
      </w:r>
      <w:proofErr w:type="spellStart"/>
      <w:r w:rsidR="001A2A3B" w:rsidRPr="00667E0C">
        <w:t>ILCS</w:t>
      </w:r>
      <w:proofErr w:type="spellEnd"/>
      <w:r w:rsidR="001A2A3B" w:rsidRPr="00667E0C">
        <w:t xml:space="preserve"> 45]</w:t>
      </w:r>
    </w:p>
    <w:p w14:paraId="3F8F98DB" w14:textId="77777777" w:rsidR="001A2A3B" w:rsidRPr="00667E0C" w:rsidRDefault="001A2A3B" w:rsidP="001A2A3B"/>
    <w:p w14:paraId="02E7DF5B" w14:textId="77777777" w:rsidR="001A2A3B" w:rsidRPr="00667E0C" w:rsidRDefault="00D6522F" w:rsidP="001A2A3B">
      <w:pPr>
        <w:ind w:firstLine="720"/>
      </w:pPr>
      <w:r>
        <w:t>g</w:t>
      </w:r>
      <w:r w:rsidR="001A2A3B" w:rsidRPr="00667E0C">
        <w:t>)</w:t>
      </w:r>
      <w:r w:rsidR="001A2A3B">
        <w:tab/>
      </w:r>
      <w:r w:rsidR="001A2A3B" w:rsidRPr="00667E0C">
        <w:t xml:space="preserve">Gestational Surrogacy Act [750 </w:t>
      </w:r>
      <w:proofErr w:type="spellStart"/>
      <w:r w:rsidR="001A2A3B" w:rsidRPr="00667E0C">
        <w:t>ILCS</w:t>
      </w:r>
      <w:proofErr w:type="spellEnd"/>
      <w:r w:rsidR="001A2A3B" w:rsidRPr="00667E0C">
        <w:t xml:space="preserve"> 47]</w:t>
      </w:r>
    </w:p>
    <w:p w14:paraId="147058B7" w14:textId="77777777" w:rsidR="001A2A3B" w:rsidRPr="00667E0C" w:rsidRDefault="001A2A3B" w:rsidP="001A2A3B"/>
    <w:p w14:paraId="35080FDE" w14:textId="77777777" w:rsidR="001A2A3B" w:rsidRDefault="00D6522F" w:rsidP="001A2A3B">
      <w:pPr>
        <w:ind w:firstLine="720"/>
      </w:pPr>
      <w:r>
        <w:t>h</w:t>
      </w:r>
      <w:r w:rsidR="001A2A3B" w:rsidRPr="00667E0C">
        <w:t>)</w:t>
      </w:r>
      <w:r w:rsidR="001A2A3B">
        <w:tab/>
      </w:r>
      <w:r w:rsidR="001A2A3B" w:rsidRPr="00667E0C">
        <w:t xml:space="preserve">Adoption Act [750 </w:t>
      </w:r>
      <w:proofErr w:type="spellStart"/>
      <w:r w:rsidR="001A2A3B" w:rsidRPr="00667E0C">
        <w:t>ILCS</w:t>
      </w:r>
      <w:proofErr w:type="spellEnd"/>
      <w:r w:rsidR="001A2A3B" w:rsidRPr="00667E0C">
        <w:t xml:space="preserve"> 50]</w:t>
      </w:r>
    </w:p>
    <w:p w14:paraId="115588A6" w14:textId="77777777" w:rsidR="00D6522F" w:rsidRDefault="00D6522F" w:rsidP="007B3749"/>
    <w:p w14:paraId="19680958" w14:textId="77777777" w:rsidR="00D6522F" w:rsidRPr="00667E0C" w:rsidRDefault="00D6522F" w:rsidP="001A2A3B">
      <w:pPr>
        <w:ind w:firstLine="720"/>
      </w:pPr>
      <w:proofErr w:type="spellStart"/>
      <w:r>
        <w:t>i</w:t>
      </w:r>
      <w:proofErr w:type="spellEnd"/>
      <w:r>
        <w:t>)</w:t>
      </w:r>
      <w:r>
        <w:tab/>
        <w:t xml:space="preserve">Uniform Anatomical Gift Act [755 </w:t>
      </w:r>
      <w:proofErr w:type="spellStart"/>
      <w:r>
        <w:t>ILCS</w:t>
      </w:r>
      <w:proofErr w:type="spellEnd"/>
      <w:r>
        <w:t xml:space="preserve"> 50]</w:t>
      </w:r>
    </w:p>
    <w:p w14:paraId="473B41EC" w14:textId="77777777" w:rsidR="001A2A3B" w:rsidRPr="00667E0C" w:rsidRDefault="001A2A3B" w:rsidP="001A2A3B"/>
    <w:p w14:paraId="475CC31D" w14:textId="65E62BD9" w:rsidR="008157FE" w:rsidRDefault="008157FE" w:rsidP="008157FE">
      <w:pPr>
        <w:ind w:firstLine="720"/>
      </w:pPr>
      <w:r w:rsidRPr="008157FE">
        <w:t>j)</w:t>
      </w:r>
      <w:r>
        <w:tab/>
      </w:r>
      <w:r w:rsidR="005853BE">
        <w:t xml:space="preserve">Illinois </w:t>
      </w:r>
      <w:r w:rsidRPr="008157FE">
        <w:t xml:space="preserve">Marriage and Dissolution of Marriage Act [750 </w:t>
      </w:r>
      <w:proofErr w:type="spellStart"/>
      <w:r w:rsidRPr="008157FE">
        <w:t>ILCS</w:t>
      </w:r>
      <w:proofErr w:type="spellEnd"/>
      <w:r w:rsidRPr="008157FE">
        <w:t xml:space="preserve"> 5]</w:t>
      </w:r>
    </w:p>
    <w:p w14:paraId="4CB61B35" w14:textId="77777777" w:rsidR="0081612A" w:rsidRPr="008157FE" w:rsidRDefault="0081612A" w:rsidP="007B3749"/>
    <w:p w14:paraId="013E9AC5" w14:textId="77777777" w:rsidR="008157FE" w:rsidRDefault="0081612A" w:rsidP="008157FE">
      <w:pPr>
        <w:ind w:firstLine="720"/>
      </w:pPr>
      <w:r>
        <w:t>k)</w:t>
      </w:r>
      <w:r>
        <w:tab/>
        <w:t xml:space="preserve">Illinois Religious Freedom Protection and Civil Union Act [750 </w:t>
      </w:r>
      <w:proofErr w:type="spellStart"/>
      <w:r>
        <w:t>ILCS</w:t>
      </w:r>
      <w:proofErr w:type="spellEnd"/>
      <w:r>
        <w:t xml:space="preserve"> 75]</w:t>
      </w:r>
    </w:p>
    <w:p w14:paraId="59C43B3A" w14:textId="77777777" w:rsidR="0081612A" w:rsidRPr="008157FE" w:rsidRDefault="0081612A" w:rsidP="007B3749"/>
    <w:p w14:paraId="5820FABC" w14:textId="77777777" w:rsidR="008157FE" w:rsidRPr="008157FE" w:rsidRDefault="0081612A" w:rsidP="008157FE">
      <w:pPr>
        <w:ind w:firstLine="720"/>
        <w:rPr>
          <w:color w:val="FF0000"/>
        </w:rPr>
      </w:pPr>
      <w:r>
        <w:t>l</w:t>
      </w:r>
      <w:r w:rsidR="008157FE" w:rsidRPr="008157FE">
        <w:t>)</w:t>
      </w:r>
      <w:r w:rsidR="008157FE">
        <w:tab/>
      </w:r>
      <w:r w:rsidR="008157FE" w:rsidRPr="008157FE">
        <w:t xml:space="preserve">Juvenile Court Act of 1987 [705 </w:t>
      </w:r>
      <w:proofErr w:type="spellStart"/>
      <w:r w:rsidR="008157FE" w:rsidRPr="008157FE">
        <w:t>ILCS</w:t>
      </w:r>
      <w:proofErr w:type="spellEnd"/>
      <w:r w:rsidR="008157FE" w:rsidRPr="008157FE">
        <w:t xml:space="preserve"> 405]</w:t>
      </w:r>
    </w:p>
    <w:p w14:paraId="043FDB5D" w14:textId="77777777" w:rsidR="008157FE" w:rsidRPr="008157FE" w:rsidRDefault="008157FE" w:rsidP="007B3749"/>
    <w:p w14:paraId="20CF22D4" w14:textId="679029B7" w:rsidR="008157FE" w:rsidRPr="008157FE" w:rsidRDefault="0081612A" w:rsidP="008157FE">
      <w:pPr>
        <w:ind w:firstLine="720"/>
      </w:pPr>
      <w:r>
        <w:t>m</w:t>
      </w:r>
      <w:r w:rsidR="008157FE" w:rsidRPr="008157FE">
        <w:t>)</w:t>
      </w:r>
      <w:r w:rsidR="008157FE">
        <w:tab/>
      </w:r>
      <w:r w:rsidR="008157FE" w:rsidRPr="008157FE">
        <w:t xml:space="preserve">Local Health Protection Grant Code (77 Ill. Adm. Code </w:t>
      </w:r>
      <w:r w:rsidR="001C6FFA">
        <w:t>615</w:t>
      </w:r>
      <w:r w:rsidR="008157FE" w:rsidRPr="008157FE">
        <w:t>)</w:t>
      </w:r>
    </w:p>
    <w:p w14:paraId="4577E0A7" w14:textId="77777777" w:rsidR="008157FE" w:rsidRDefault="008157FE" w:rsidP="007B3749"/>
    <w:p w14:paraId="22F24501" w14:textId="363020BB" w:rsidR="001A2A3B" w:rsidRPr="00667E0C" w:rsidRDefault="0081612A" w:rsidP="001A2A3B">
      <w:pPr>
        <w:ind w:firstLine="720"/>
      </w:pPr>
      <w:r>
        <w:t>n</w:t>
      </w:r>
      <w:r w:rsidR="001A2A3B" w:rsidRPr="00667E0C">
        <w:t>)</w:t>
      </w:r>
      <w:r w:rsidR="001A2A3B">
        <w:tab/>
      </w:r>
      <w:r w:rsidR="001A2A3B" w:rsidRPr="00667E0C">
        <w:t>Access to Records of the Department of Public Health (2 Ill. Adm. Code</w:t>
      </w:r>
      <w:r w:rsidR="001A2A3B">
        <w:t xml:space="preserve"> </w:t>
      </w:r>
      <w:r w:rsidR="001A2A3B" w:rsidRPr="00667E0C">
        <w:t>1127)</w:t>
      </w:r>
    </w:p>
    <w:p w14:paraId="434E0524" w14:textId="77777777" w:rsidR="000174EB" w:rsidRDefault="000174EB" w:rsidP="00DC7214"/>
    <w:p w14:paraId="2327FE63" w14:textId="70591A3C" w:rsidR="001A2A3B" w:rsidRPr="00D55B37" w:rsidRDefault="008157FE">
      <w:pPr>
        <w:pStyle w:val="JCARSourceNote"/>
        <w:ind w:left="720"/>
      </w:pPr>
      <w:r>
        <w:t>(Source:  Amended at 4</w:t>
      </w:r>
      <w:r w:rsidR="0081612A">
        <w:t>6</w:t>
      </w:r>
      <w:r>
        <w:t xml:space="preserve"> Ill. Reg. </w:t>
      </w:r>
      <w:r w:rsidR="0040758B">
        <w:t>20036</w:t>
      </w:r>
      <w:r>
        <w:t xml:space="preserve">, effective </w:t>
      </w:r>
      <w:r w:rsidR="0040758B">
        <w:t>November 30, 2022</w:t>
      </w:r>
      <w:r>
        <w:t>)</w:t>
      </w:r>
    </w:p>
    <w:sectPr w:rsidR="001A2A3B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1D88" w14:textId="77777777" w:rsidR="00C7648F" w:rsidRDefault="00C7648F">
      <w:r>
        <w:separator/>
      </w:r>
    </w:p>
  </w:endnote>
  <w:endnote w:type="continuationSeparator" w:id="0">
    <w:p w14:paraId="03955A92" w14:textId="77777777" w:rsidR="00C7648F" w:rsidRDefault="00C7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DA4E" w14:textId="77777777" w:rsidR="00C7648F" w:rsidRDefault="00C7648F">
      <w:r>
        <w:separator/>
      </w:r>
    </w:p>
  </w:footnote>
  <w:footnote w:type="continuationSeparator" w:id="0">
    <w:p w14:paraId="7154D3BD" w14:textId="77777777" w:rsidR="00C7648F" w:rsidRDefault="00C76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48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A3B"/>
    <w:rsid w:val="001A6EDB"/>
    <w:rsid w:val="001B5F27"/>
    <w:rsid w:val="001C1D61"/>
    <w:rsid w:val="001C6FF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58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53BE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74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7FE"/>
    <w:rsid w:val="0081612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4A72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1FA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48F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22F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B9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8CD3A"/>
  <w15:docId w15:val="{35735E50-0B4B-42E4-93BE-22BBA49F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A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791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2022-11-18T15:23:00Z</dcterms:created>
  <dcterms:modified xsi:type="dcterms:W3CDTF">2022-12-16T14:38:00Z</dcterms:modified>
</cp:coreProperties>
</file>