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3BE" w:rsidRDefault="00933CCE" w:rsidP="00F873BE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F873BE">
        <w:rPr>
          <w:b/>
          <w:bCs/>
        </w:rPr>
        <w:t>Section 450.APPENDIX B  Application for Class III Permit Laboratory (Repealed)</w:t>
      </w:r>
      <w:r w:rsidR="00F873BE">
        <w:t xml:space="preserve"> </w:t>
      </w:r>
    </w:p>
    <w:p w:rsidR="00F873BE" w:rsidRDefault="00F873BE" w:rsidP="00F873BE">
      <w:pPr>
        <w:widowControl w:val="0"/>
        <w:autoSpaceDE w:val="0"/>
        <w:autoSpaceDN w:val="0"/>
        <w:adjustRightInd w:val="0"/>
      </w:pPr>
    </w:p>
    <w:p w:rsidR="00F873BE" w:rsidRDefault="00F873BE" w:rsidP="00F873B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14 Ill. Reg. 2360, effective January 26, 1990) </w:t>
      </w:r>
    </w:p>
    <w:sectPr w:rsidR="00F873BE" w:rsidSect="00F873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73BE"/>
    <w:rsid w:val="00243F0F"/>
    <w:rsid w:val="00267E9F"/>
    <w:rsid w:val="005C3366"/>
    <w:rsid w:val="00851E97"/>
    <w:rsid w:val="00933CCE"/>
    <w:rsid w:val="00F8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450</vt:lpstr>
    </vt:vector>
  </TitlesOfParts>
  <Company>state of illinois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450</dc:title>
  <dc:subject/>
  <dc:creator>Illinois General Assembly</dc:creator>
  <cp:keywords/>
  <dc:description/>
  <cp:lastModifiedBy>Roberts, John</cp:lastModifiedBy>
  <cp:revision>3</cp:revision>
  <dcterms:created xsi:type="dcterms:W3CDTF">2012-06-22T00:03:00Z</dcterms:created>
  <dcterms:modified xsi:type="dcterms:W3CDTF">2012-06-22T00:03:00Z</dcterms:modified>
</cp:coreProperties>
</file>