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A05" w:rsidRDefault="00A72A05" w:rsidP="00A72A05">
      <w:pPr>
        <w:widowControl w:val="0"/>
        <w:autoSpaceDE w:val="0"/>
        <w:autoSpaceDN w:val="0"/>
        <w:adjustRightInd w:val="0"/>
      </w:pPr>
    </w:p>
    <w:p w:rsidR="00A72A05" w:rsidRDefault="00A72A05" w:rsidP="00A72A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450.230  Number of Laboratories Permitted to Operate</w:t>
      </w:r>
      <w:r>
        <w:t xml:space="preserve"> </w:t>
      </w:r>
    </w:p>
    <w:p w:rsidR="00A72A05" w:rsidRDefault="00A72A05" w:rsidP="00A72A05">
      <w:pPr>
        <w:widowControl w:val="0"/>
        <w:autoSpaceDE w:val="0"/>
        <w:autoSpaceDN w:val="0"/>
        <w:adjustRightInd w:val="0"/>
      </w:pPr>
    </w:p>
    <w:p w:rsidR="00A72A05" w:rsidRDefault="00A72A05" w:rsidP="00A72A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a clinical laboratory shall not direct more than </w:t>
      </w:r>
      <w:r w:rsidR="00652C3A" w:rsidRPr="003501D7">
        <w:t>five moderate or high complexity</w:t>
      </w:r>
      <w:r>
        <w:t xml:space="preserve"> clinical laboratories, </w:t>
      </w:r>
      <w:r w:rsidR="00652C3A" w:rsidRPr="003501D7">
        <w:t>as defined in 42 CFR 493</w:t>
      </w:r>
      <w:r>
        <w:t xml:space="preserve">. This limitation does not preclude a </w:t>
      </w:r>
      <w:r w:rsidR="00652C3A">
        <w:t xml:space="preserve">laboratory </w:t>
      </w:r>
      <w:r>
        <w:t xml:space="preserve">director from serving additional laboratories as </w:t>
      </w:r>
      <w:r w:rsidR="00652C3A">
        <w:t xml:space="preserve">a </w:t>
      </w:r>
      <w:r w:rsidR="00652C3A" w:rsidRPr="003501D7">
        <w:rPr>
          <w:bCs/>
        </w:rPr>
        <w:t>technical supervisor, technical or clinical consultant, general supervisor</w:t>
      </w:r>
      <w:r w:rsidR="0097332A">
        <w:rPr>
          <w:bCs/>
        </w:rPr>
        <w:t>,</w:t>
      </w:r>
      <w:r w:rsidR="00652C3A" w:rsidRPr="003501D7">
        <w:rPr>
          <w:bCs/>
        </w:rPr>
        <w:t xml:space="preserve"> or testing personnel</w:t>
      </w:r>
      <w:r>
        <w:t xml:space="preserve">. </w:t>
      </w:r>
    </w:p>
    <w:p w:rsidR="00E249BE" w:rsidRDefault="00E249BE" w:rsidP="00C904B9">
      <w:pPr>
        <w:widowControl w:val="0"/>
        <w:autoSpaceDE w:val="0"/>
        <w:autoSpaceDN w:val="0"/>
        <w:adjustRightInd w:val="0"/>
      </w:pPr>
    </w:p>
    <w:p w:rsidR="00A72A05" w:rsidRDefault="00A72A05" w:rsidP="00A72A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of a clinical laboratory </w:t>
      </w:r>
      <w:r w:rsidR="00652C3A">
        <w:t>shall</w:t>
      </w:r>
      <w:r>
        <w:t xml:space="preserve"> actively participate in the activities and programs of the clinical laboratory. </w:t>
      </w:r>
      <w:bookmarkStart w:id="0" w:name="_GoBack"/>
      <w:bookmarkEnd w:id="0"/>
    </w:p>
    <w:p w:rsidR="00A72A05" w:rsidRDefault="00A72A05" w:rsidP="00C904B9">
      <w:pPr>
        <w:widowControl w:val="0"/>
        <w:autoSpaceDE w:val="0"/>
        <w:autoSpaceDN w:val="0"/>
        <w:adjustRightInd w:val="0"/>
      </w:pPr>
    </w:p>
    <w:p w:rsidR="00A72A05" w:rsidRDefault="00652C3A" w:rsidP="00A72A0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7332A">
        <w:t>4</w:t>
      </w:r>
      <w:r>
        <w:t xml:space="preserve"> Ill. Reg. </w:t>
      </w:r>
      <w:r w:rsidR="00A91746">
        <w:t>20004</w:t>
      </w:r>
      <w:r>
        <w:t xml:space="preserve">, effective </w:t>
      </w:r>
      <w:r w:rsidR="00A91746">
        <w:t>December 9, 2020</w:t>
      </w:r>
      <w:r>
        <w:t>)</w:t>
      </w:r>
    </w:p>
    <w:sectPr w:rsidR="00A72A05" w:rsidSect="00A72A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A05"/>
    <w:rsid w:val="0004672C"/>
    <w:rsid w:val="00062162"/>
    <w:rsid w:val="003C7E22"/>
    <w:rsid w:val="005C3366"/>
    <w:rsid w:val="00652C3A"/>
    <w:rsid w:val="0097332A"/>
    <w:rsid w:val="00A72A05"/>
    <w:rsid w:val="00A91746"/>
    <w:rsid w:val="00C904B9"/>
    <w:rsid w:val="00E2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E4C75E-80A8-47DD-A8AF-1BC40077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Lane, Arlene L.</cp:lastModifiedBy>
  <cp:revision>7</cp:revision>
  <dcterms:created xsi:type="dcterms:W3CDTF">2012-06-22T00:01:00Z</dcterms:created>
  <dcterms:modified xsi:type="dcterms:W3CDTF">2020-12-21T21:42:00Z</dcterms:modified>
</cp:coreProperties>
</file>