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E7" w:rsidRPr="00CA15C1" w:rsidRDefault="00D919E7" w:rsidP="00D919E7">
      <w:pPr>
        <w:rPr>
          <w:rFonts w:ascii="Times New Roman" w:hAnsi="Times New Roman" w:cs="Times New Roman"/>
        </w:rPr>
      </w:pPr>
    </w:p>
    <w:p w:rsidR="00D919E7" w:rsidRPr="001C1555" w:rsidRDefault="00D919E7" w:rsidP="00D919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425.225  </w:t>
      </w:r>
      <w:r w:rsidRPr="001C1555">
        <w:rPr>
          <w:rFonts w:ascii="Times New Roman" w:hAnsi="Times New Roman" w:cs="Times New Roman"/>
          <w:b/>
          <w:bCs/>
        </w:rPr>
        <w:t>Grant Term</w:t>
      </w:r>
    </w:p>
    <w:p w:rsidR="00D919E7" w:rsidRDefault="00D919E7" w:rsidP="00D919E7">
      <w:pPr>
        <w:rPr>
          <w:rFonts w:ascii="Times New Roman" w:hAnsi="Times New Roman" w:cs="Times New Roman"/>
        </w:rPr>
      </w:pPr>
    </w:p>
    <w:p w:rsidR="00D919E7" w:rsidRDefault="00D919E7" w:rsidP="00D919E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 xml:space="preserve">All Grant Agreements executed pursuant to this Part shall not exceed one year unless the requirements of </w:t>
      </w:r>
      <w:r w:rsidRPr="00596783">
        <w:rPr>
          <w:rFonts w:ascii="Times New Roman" w:hAnsi="Times New Roman" w:cs="Times New Roman"/>
        </w:rPr>
        <w:t>GATA Rule</w:t>
      </w:r>
      <w:r>
        <w:rPr>
          <w:rFonts w:ascii="Times New Roman" w:hAnsi="Times New Roman" w:cs="Times New Roman"/>
        </w:rPr>
        <w:t>s</w:t>
      </w:r>
      <w:r w:rsidRPr="00596783">
        <w:rPr>
          <w:rFonts w:ascii="Times New Roman" w:hAnsi="Times New Roman" w:cs="Times New Roman"/>
        </w:rPr>
        <w:t xml:space="preserve"> Section 7000.370</w:t>
      </w:r>
      <w:r>
        <w:rPr>
          <w:rFonts w:ascii="Times New Roman" w:hAnsi="Times New Roman" w:cs="Times New Roman"/>
        </w:rPr>
        <w:t xml:space="preserve"> have been satisfied. </w:t>
      </w:r>
      <w:r w:rsidR="00F07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no event shall the grant term exceed three years.</w:t>
      </w:r>
    </w:p>
    <w:p w:rsidR="00814073" w:rsidRDefault="00814073" w:rsidP="00D2754B">
      <w:pPr>
        <w:rPr>
          <w:rFonts w:ascii="Times New Roman" w:hAnsi="Times New Roman" w:cs="Times New Roman"/>
        </w:rPr>
      </w:pPr>
    </w:p>
    <w:p w:rsidR="00D919E7" w:rsidRDefault="00814073" w:rsidP="00D919E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919E7">
        <w:rPr>
          <w:rFonts w:ascii="Times New Roman" w:hAnsi="Times New Roman" w:cs="Times New Roman"/>
        </w:rPr>
        <w:t>)</w:t>
      </w:r>
      <w:r w:rsidR="00D919E7">
        <w:rPr>
          <w:rFonts w:ascii="Times New Roman" w:hAnsi="Times New Roman" w:cs="Times New Roman"/>
        </w:rPr>
        <w:tab/>
        <w:t>T</w:t>
      </w:r>
      <w:r w:rsidR="00D919E7" w:rsidRPr="00DA120B">
        <w:rPr>
          <w:rFonts w:ascii="Times New Roman" w:hAnsi="Times New Roman" w:cs="Times New Roman"/>
        </w:rPr>
        <w:t xml:space="preserve">he project must not be initiated and costs shall not be incurred prior to the </w:t>
      </w:r>
      <w:r w:rsidR="00D919E7">
        <w:rPr>
          <w:rFonts w:ascii="Times New Roman" w:hAnsi="Times New Roman" w:cs="Times New Roman"/>
        </w:rPr>
        <w:t xml:space="preserve">beginning of </w:t>
      </w:r>
      <w:r w:rsidR="00D919E7" w:rsidRPr="00DA120B">
        <w:rPr>
          <w:rFonts w:ascii="Times New Roman" w:hAnsi="Times New Roman" w:cs="Times New Roman"/>
        </w:rPr>
        <w:t>grant term.</w:t>
      </w:r>
      <w:r w:rsidR="00D919E7">
        <w:rPr>
          <w:rFonts w:ascii="Times New Roman" w:hAnsi="Times New Roman" w:cs="Times New Roman"/>
        </w:rPr>
        <w:t xml:space="preserve">  Costs incurred prior to the beginning of the grant term are not</w:t>
      </w:r>
      <w:r w:rsidR="00D919E7" w:rsidRPr="00DA120B">
        <w:rPr>
          <w:rFonts w:ascii="Times New Roman" w:hAnsi="Times New Roman" w:cs="Times New Roman"/>
        </w:rPr>
        <w:t xml:space="preserve"> eligible for reimbursement</w:t>
      </w:r>
      <w:r w:rsidR="00D919E7">
        <w:rPr>
          <w:rFonts w:ascii="Times New Roman" w:hAnsi="Times New Roman" w:cs="Times New Roman"/>
        </w:rPr>
        <w:t xml:space="preserve">. </w:t>
      </w:r>
    </w:p>
    <w:p w:rsidR="00D919E7" w:rsidRDefault="00D919E7" w:rsidP="00D2754B">
      <w:pPr>
        <w:rPr>
          <w:rFonts w:ascii="Times New Roman" w:hAnsi="Times New Roman" w:cs="Times New Roman"/>
        </w:rPr>
      </w:pPr>
      <w:bookmarkStart w:id="0" w:name="_GoBack"/>
      <w:bookmarkEnd w:id="0"/>
    </w:p>
    <w:p w:rsidR="00D919E7" w:rsidRDefault="00814073" w:rsidP="00D919E7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919E7" w:rsidRPr="00DA120B">
        <w:rPr>
          <w:rFonts w:ascii="Times New Roman" w:hAnsi="Times New Roman" w:cs="Times New Roman"/>
        </w:rPr>
        <w:t>)</w:t>
      </w:r>
      <w:r w:rsidR="00D919E7">
        <w:rPr>
          <w:rFonts w:ascii="Times New Roman" w:hAnsi="Times New Roman" w:cs="Times New Roman"/>
        </w:rPr>
        <w:tab/>
      </w:r>
      <w:r w:rsidR="00D919E7" w:rsidRPr="00DA120B">
        <w:rPr>
          <w:rFonts w:ascii="Times New Roman" w:hAnsi="Times New Roman" w:cs="Times New Roman"/>
        </w:rPr>
        <w:t xml:space="preserve">Grant funds are available as reimbursements for expenditures by a </w:t>
      </w:r>
      <w:r w:rsidR="00D919E7">
        <w:rPr>
          <w:rFonts w:ascii="Times New Roman" w:hAnsi="Times New Roman" w:cs="Times New Roman"/>
        </w:rPr>
        <w:t>Grantee</w:t>
      </w:r>
      <w:r w:rsidR="00D919E7" w:rsidRPr="00DA120B">
        <w:rPr>
          <w:rFonts w:ascii="Times New Roman" w:hAnsi="Times New Roman" w:cs="Times New Roman"/>
        </w:rPr>
        <w:t xml:space="preserve"> during the grant term</w:t>
      </w:r>
      <w:r w:rsidR="00D919E7">
        <w:rPr>
          <w:rFonts w:ascii="Times New Roman" w:hAnsi="Times New Roman" w:cs="Times New Roman"/>
        </w:rPr>
        <w:t>.</w:t>
      </w:r>
    </w:p>
    <w:sectPr w:rsidR="00D919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04" w:rsidRDefault="00A02304">
      <w:r>
        <w:separator/>
      </w:r>
    </w:p>
  </w:endnote>
  <w:endnote w:type="continuationSeparator" w:id="0">
    <w:p w:rsidR="00A02304" w:rsidRDefault="00A0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04" w:rsidRDefault="00A02304">
      <w:r>
        <w:separator/>
      </w:r>
    </w:p>
  </w:footnote>
  <w:footnote w:type="continuationSeparator" w:id="0">
    <w:p w:rsidR="00A02304" w:rsidRDefault="00A0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07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304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54B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9E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02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836C2-9855-40FE-812B-EA72184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9E7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454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2022-01-18T21:31:00Z</dcterms:created>
  <dcterms:modified xsi:type="dcterms:W3CDTF">2022-05-13T14:55:00Z</dcterms:modified>
</cp:coreProperties>
</file>