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AD32" w14:textId="77777777" w:rsidR="00AF6708" w:rsidRDefault="00AF6708" w:rsidP="00AF6708">
      <w:pPr>
        <w:rPr>
          <w:rFonts w:ascii="Times New Roman" w:eastAsia="Times New Roman" w:hAnsi="Times New Roman" w:cs="Times New Roman"/>
        </w:rPr>
      </w:pPr>
    </w:p>
    <w:p w14:paraId="30C02A43" w14:textId="77777777" w:rsidR="00AF6708" w:rsidRDefault="00AF6708" w:rsidP="00E307C9">
      <w:pPr>
        <w:rPr>
          <w:rFonts w:ascii="Times New Roman" w:eastAsia="Times New Roman" w:hAnsi="Times New Roman" w:cs="Times New Roman"/>
          <w:b/>
          <w:bCs/>
        </w:rPr>
      </w:pPr>
      <w:r w:rsidRPr="006379E8">
        <w:rPr>
          <w:rFonts w:ascii="Times New Roman" w:eastAsia="Times New Roman" w:hAnsi="Times New Roman" w:cs="Times New Roman"/>
          <w:b/>
          <w:bCs/>
        </w:rPr>
        <w:t xml:space="preserve">Section 425.105  Definitions </w:t>
      </w:r>
    </w:p>
    <w:p w14:paraId="572210AC" w14:textId="77777777" w:rsidR="00E307C9" w:rsidRDefault="00E307C9" w:rsidP="00E307C9">
      <w:pPr>
        <w:rPr>
          <w:rFonts w:ascii="Times New Roman" w:eastAsia="Times New Roman" w:hAnsi="Times New Roman" w:cs="Times New Roman"/>
        </w:rPr>
      </w:pPr>
    </w:p>
    <w:p w14:paraId="50E68980" w14:textId="77777777" w:rsidR="00AF6708" w:rsidRDefault="00AF6708" w:rsidP="00E307C9">
      <w:pPr>
        <w:ind w:left="720" w:firstLine="720"/>
        <w:rPr>
          <w:rFonts w:ascii="Times New Roman" w:eastAsia="Times New Roman" w:hAnsi="Times New Roman" w:cs="Times New Roman"/>
        </w:rPr>
      </w:pPr>
      <w:r>
        <w:rPr>
          <w:rFonts w:ascii="Times New Roman" w:eastAsia="Times New Roman" w:hAnsi="Times New Roman" w:cs="Times New Roman"/>
        </w:rPr>
        <w:t>"Act" means the Nursing Home Care Act</w:t>
      </w:r>
      <w:r w:rsidR="00E307C9">
        <w:rPr>
          <w:rFonts w:ascii="Times New Roman" w:eastAsia="Times New Roman" w:hAnsi="Times New Roman" w:cs="Times New Roman"/>
        </w:rPr>
        <w:t>.</w:t>
      </w:r>
    </w:p>
    <w:p w14:paraId="3735C65F" w14:textId="77777777" w:rsidR="00E307C9" w:rsidRDefault="00E307C9" w:rsidP="003D3966">
      <w:pPr>
        <w:rPr>
          <w:rFonts w:ascii="Times New Roman" w:eastAsia="Times New Roman" w:hAnsi="Times New Roman" w:cs="Times New Roman"/>
        </w:rPr>
      </w:pPr>
    </w:p>
    <w:p w14:paraId="2508004E" w14:textId="77777777" w:rsidR="00AF6708"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w:t>
      </w:r>
      <w:r>
        <w:rPr>
          <w:rFonts w:ascii="Times New Roman" w:eastAsia="Times New Roman" w:hAnsi="Times New Roman" w:cs="Times New Roman"/>
        </w:rPr>
        <w:t>Department</w:t>
      </w:r>
      <w:r w:rsidRPr="00217B97">
        <w:rPr>
          <w:rFonts w:ascii="Times New Roman" w:eastAsia="Times New Roman" w:hAnsi="Times New Roman" w:cs="Times New Roman"/>
        </w:rPr>
        <w:t>"</w:t>
      </w:r>
      <w:r>
        <w:rPr>
          <w:rFonts w:ascii="Times New Roman" w:eastAsia="Times New Roman" w:hAnsi="Times New Roman" w:cs="Times New Roman"/>
        </w:rPr>
        <w:t xml:space="preserve"> means the Illinois Department of Public Health.</w:t>
      </w:r>
    </w:p>
    <w:p w14:paraId="3F00895A" w14:textId="77777777" w:rsidR="00E307C9" w:rsidRDefault="00E307C9" w:rsidP="003D3966">
      <w:pPr>
        <w:rPr>
          <w:rFonts w:ascii="Times New Roman" w:eastAsia="Times New Roman" w:hAnsi="Times New Roman" w:cs="Times New Roman"/>
        </w:rPr>
      </w:pPr>
    </w:p>
    <w:p w14:paraId="12A21372" w14:textId="77777777" w:rsidR="00AF6708" w:rsidRDefault="00AF6708" w:rsidP="00E307C9">
      <w:pPr>
        <w:ind w:left="720" w:firstLine="720"/>
        <w:rPr>
          <w:rFonts w:ascii="Times New Roman" w:eastAsia="Times New Roman" w:hAnsi="Times New Roman" w:cs="Times New Roman"/>
        </w:rPr>
      </w:pPr>
      <w:r w:rsidRPr="00217B97">
        <w:rPr>
          <w:rFonts w:ascii="Times New Roman" w:eastAsia="Times New Roman" w:hAnsi="Times New Roman" w:cs="Times New Roman"/>
        </w:rPr>
        <w:t>"</w:t>
      </w:r>
      <w:r>
        <w:rPr>
          <w:rFonts w:ascii="Times New Roman" w:eastAsia="Times New Roman" w:hAnsi="Times New Roman" w:cs="Times New Roman"/>
        </w:rPr>
        <w:t>Director</w:t>
      </w:r>
      <w:r w:rsidRPr="00217B97">
        <w:rPr>
          <w:rFonts w:ascii="Times New Roman" w:eastAsia="Times New Roman" w:hAnsi="Times New Roman" w:cs="Times New Roman"/>
        </w:rPr>
        <w:t>"</w:t>
      </w:r>
      <w:r>
        <w:rPr>
          <w:rFonts w:ascii="Times New Roman" w:eastAsia="Times New Roman" w:hAnsi="Times New Roman" w:cs="Times New Roman"/>
        </w:rPr>
        <w:t xml:space="preserve"> means the Director of the </w:t>
      </w:r>
      <w:r w:rsidRPr="002903AA">
        <w:rPr>
          <w:rFonts w:ascii="Times New Roman" w:eastAsia="Times New Roman" w:hAnsi="Times New Roman" w:cs="Times New Roman"/>
        </w:rPr>
        <w:t>Department</w:t>
      </w:r>
      <w:r>
        <w:rPr>
          <w:rFonts w:ascii="Times New Roman" w:eastAsia="Times New Roman" w:hAnsi="Times New Roman" w:cs="Times New Roman"/>
        </w:rPr>
        <w:t xml:space="preserve"> of Public Health</w:t>
      </w:r>
      <w:r w:rsidRPr="00A752B9">
        <w:rPr>
          <w:rFonts w:ascii="Times New Roman" w:eastAsia="Times New Roman" w:hAnsi="Times New Roman" w:cs="Times New Roman"/>
        </w:rPr>
        <w:t>.</w:t>
      </w:r>
    </w:p>
    <w:p w14:paraId="6ED0B668" w14:textId="77777777" w:rsidR="00E307C9" w:rsidRDefault="00E307C9" w:rsidP="003D3966">
      <w:pPr>
        <w:rPr>
          <w:rFonts w:ascii="Times New Roman" w:eastAsia="Times New Roman" w:hAnsi="Times New Roman" w:cs="Times New Roman"/>
        </w:rPr>
      </w:pPr>
    </w:p>
    <w:p w14:paraId="57F2A43F" w14:textId="77777777" w:rsidR="00AF6708"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w:t>
      </w:r>
      <w:r w:rsidRPr="00101601">
        <w:rPr>
          <w:rFonts w:ascii="Times New Roman" w:eastAsia="Times New Roman" w:hAnsi="Times New Roman" w:cs="Times New Roman"/>
        </w:rPr>
        <w:t>Civil money penalty (CMP)</w:t>
      </w:r>
      <w:r w:rsidRPr="00217B97">
        <w:rPr>
          <w:rFonts w:ascii="Times New Roman" w:eastAsia="Times New Roman" w:hAnsi="Times New Roman" w:cs="Times New Roman"/>
        </w:rPr>
        <w:t>"</w:t>
      </w:r>
      <w:r>
        <w:rPr>
          <w:rFonts w:ascii="Times New Roman" w:eastAsia="Times New Roman" w:hAnsi="Times New Roman" w:cs="Times New Roman"/>
        </w:rPr>
        <w:t xml:space="preserve"> means penalties </w:t>
      </w:r>
      <w:r w:rsidRPr="00101601">
        <w:rPr>
          <w:rFonts w:ascii="Times New Roman" w:eastAsia="Times New Roman" w:hAnsi="Times New Roman" w:cs="Times New Roman"/>
        </w:rPr>
        <w:t xml:space="preserve">imposed on facilities for noncompliance pursuant to </w:t>
      </w:r>
      <w:r w:rsidRPr="00101601" w:rsidDel="00D3327C">
        <w:rPr>
          <w:rFonts w:ascii="Times New Roman" w:eastAsia="Times New Roman" w:hAnsi="Times New Roman" w:cs="Times New Roman"/>
        </w:rPr>
        <w:t>S</w:t>
      </w:r>
      <w:r w:rsidRPr="009C0D23">
        <w:rPr>
          <w:rFonts w:ascii="Times New Roman" w:eastAsia="Times New Roman" w:hAnsi="Times New Roman" w:cs="Times New Roman"/>
        </w:rPr>
        <w:t>ection</w:t>
      </w:r>
      <w:r>
        <w:rPr>
          <w:rFonts w:ascii="Times New Roman" w:eastAsia="Times New Roman" w:hAnsi="Times New Roman" w:cs="Times New Roman"/>
        </w:rPr>
        <w:t>s</w:t>
      </w:r>
      <w:r w:rsidRPr="009C0D23">
        <w:rPr>
          <w:rFonts w:ascii="Times New Roman" w:eastAsia="Times New Roman" w:hAnsi="Times New Roman" w:cs="Times New Roman"/>
        </w:rPr>
        <w:t xml:space="preserve"> 1819 and 1919 of the Social Security Act. </w:t>
      </w:r>
    </w:p>
    <w:p w14:paraId="1293F775" w14:textId="77777777" w:rsidR="00E307C9" w:rsidRPr="009C0D23" w:rsidRDefault="00E307C9" w:rsidP="003D3966">
      <w:pPr>
        <w:rPr>
          <w:rFonts w:ascii="Times New Roman" w:eastAsia="Times New Roman" w:hAnsi="Times New Roman" w:cs="Times New Roman"/>
        </w:rPr>
      </w:pPr>
    </w:p>
    <w:p w14:paraId="5188EC90" w14:textId="77777777" w:rsidR="00AF6708" w:rsidRPr="009C0D23"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w:t>
      </w:r>
      <w:r w:rsidRPr="009C0D23">
        <w:rPr>
          <w:rFonts w:ascii="Times New Roman" w:eastAsia="Times New Roman" w:hAnsi="Times New Roman" w:cs="Times New Roman"/>
        </w:rPr>
        <w:t>Civil Money Penalty Reinvestment Program (CMPRP)</w:t>
      </w:r>
      <w:r w:rsidRPr="00217B97">
        <w:rPr>
          <w:rFonts w:ascii="Times New Roman" w:eastAsia="Times New Roman" w:hAnsi="Times New Roman" w:cs="Times New Roman"/>
        </w:rPr>
        <w:t>"</w:t>
      </w:r>
      <w:r>
        <w:rPr>
          <w:rFonts w:ascii="Times New Roman" w:eastAsia="Times New Roman" w:hAnsi="Times New Roman" w:cs="Times New Roman"/>
        </w:rPr>
        <w:t xml:space="preserve"> means the </w:t>
      </w:r>
      <w:r w:rsidRPr="009C0D23">
        <w:rPr>
          <w:rFonts w:ascii="Times New Roman" w:eastAsia="Times New Roman" w:hAnsi="Times New Roman" w:cs="Times New Roman"/>
        </w:rPr>
        <w:t xml:space="preserve">federal program, wherein </w:t>
      </w:r>
      <w:r>
        <w:rPr>
          <w:rFonts w:ascii="Times New Roman" w:eastAsia="Times New Roman" w:hAnsi="Times New Roman" w:cs="Times New Roman"/>
        </w:rPr>
        <w:t>CMMS</w:t>
      </w:r>
      <w:r w:rsidRPr="009C0D23">
        <w:rPr>
          <w:rFonts w:ascii="Times New Roman" w:eastAsia="Times New Roman" w:hAnsi="Times New Roman" w:cs="Times New Roman"/>
        </w:rPr>
        <w:t xml:space="preserve"> disburses CMP funds to the Department pursuant to 42 </w:t>
      </w:r>
      <w:r>
        <w:rPr>
          <w:rFonts w:ascii="Times New Roman" w:eastAsia="Times New Roman" w:hAnsi="Times New Roman" w:cs="Times New Roman"/>
        </w:rPr>
        <w:t>CFR</w:t>
      </w:r>
      <w:r w:rsidRPr="009C0D23">
        <w:rPr>
          <w:rFonts w:ascii="Times New Roman" w:eastAsia="Times New Roman" w:hAnsi="Times New Roman" w:cs="Times New Roman"/>
        </w:rPr>
        <w:t xml:space="preserve"> 488.433 to be used for activities that protect or improve the quality of care or quality of life for residents.</w:t>
      </w:r>
    </w:p>
    <w:p w14:paraId="0CE83ED6" w14:textId="77777777" w:rsidR="00AF6708" w:rsidRDefault="00AF6708" w:rsidP="003D3966">
      <w:pPr>
        <w:rPr>
          <w:rFonts w:ascii="Times New Roman" w:eastAsia="Times New Roman" w:hAnsi="Times New Roman" w:cs="Times New Roman"/>
        </w:rPr>
      </w:pPr>
    </w:p>
    <w:p w14:paraId="44BF4825" w14:textId="77777777" w:rsidR="00AF6708" w:rsidRDefault="00AF6708" w:rsidP="00E307C9">
      <w:pPr>
        <w:ind w:left="1440"/>
        <w:rPr>
          <w:rFonts w:ascii="Times New Roman" w:eastAsia="Times New Roman" w:hAnsi="Times New Roman" w:cs="Times New Roman"/>
        </w:rPr>
      </w:pPr>
      <w:r>
        <w:rPr>
          <w:rFonts w:ascii="Times New Roman" w:eastAsia="Times New Roman" w:hAnsi="Times New Roman" w:cs="Times New Roman"/>
        </w:rPr>
        <w:t>"Certified" means a facility for which a determination has been made by the Department that providers and suppliers are in compliance with applicable conditions of participation, conditions for coverage, conditions for certification, or requirements.</w:t>
      </w:r>
    </w:p>
    <w:p w14:paraId="793F9A51" w14:textId="77777777" w:rsidR="00AF6708" w:rsidRPr="009C0D23" w:rsidRDefault="00AF6708" w:rsidP="003D3966">
      <w:pPr>
        <w:rPr>
          <w:rFonts w:ascii="Times New Roman" w:eastAsia="Times New Roman" w:hAnsi="Times New Roman" w:cs="Times New Roman"/>
        </w:rPr>
      </w:pPr>
    </w:p>
    <w:p w14:paraId="180FFE54" w14:textId="77777777" w:rsidR="00AF6708" w:rsidRPr="009C0D23"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w:t>
      </w:r>
      <w:r w:rsidRPr="009C0D23">
        <w:rPr>
          <w:rFonts w:ascii="Times New Roman" w:eastAsia="Times New Roman" w:hAnsi="Times New Roman" w:cs="Times New Roman"/>
        </w:rPr>
        <w:t>C</w:t>
      </w:r>
      <w:r>
        <w:rPr>
          <w:rFonts w:ascii="Times New Roman" w:eastAsia="Times New Roman" w:hAnsi="Times New Roman" w:cs="Times New Roman"/>
        </w:rPr>
        <w:t>M</w:t>
      </w:r>
      <w:r w:rsidRPr="009C0D23">
        <w:rPr>
          <w:rFonts w:ascii="Times New Roman" w:eastAsia="Times New Roman" w:hAnsi="Times New Roman" w:cs="Times New Roman"/>
        </w:rPr>
        <w:t>MS</w:t>
      </w:r>
      <w:r w:rsidRPr="00217B97">
        <w:rPr>
          <w:rFonts w:ascii="Times New Roman" w:eastAsia="Times New Roman" w:hAnsi="Times New Roman" w:cs="Times New Roman"/>
        </w:rPr>
        <w:t>"</w:t>
      </w:r>
      <w:r>
        <w:rPr>
          <w:rFonts w:ascii="Times New Roman" w:eastAsia="Times New Roman" w:hAnsi="Times New Roman" w:cs="Times New Roman"/>
        </w:rPr>
        <w:t xml:space="preserve"> means</w:t>
      </w:r>
      <w:r w:rsidRPr="009C0D23">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Pr="009C0D23">
        <w:rPr>
          <w:rFonts w:ascii="Times New Roman" w:eastAsia="Times New Roman" w:hAnsi="Times New Roman" w:cs="Times New Roman"/>
        </w:rPr>
        <w:t>Centers for Medicare &amp; Medicaid Services.</w:t>
      </w:r>
    </w:p>
    <w:p w14:paraId="389C9B62" w14:textId="77777777" w:rsidR="00AF6708" w:rsidRDefault="00AF6708" w:rsidP="003D3966">
      <w:pPr>
        <w:rPr>
          <w:rFonts w:ascii="Times New Roman" w:eastAsia="Times New Roman" w:hAnsi="Times New Roman" w:cs="Times New Roman"/>
        </w:rPr>
      </w:pPr>
    </w:p>
    <w:p w14:paraId="6B01C149" w14:textId="77777777" w:rsidR="00AF6708"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w:t>
      </w:r>
      <w:r>
        <w:rPr>
          <w:rFonts w:ascii="Times New Roman" w:eastAsia="Times New Roman" w:hAnsi="Times New Roman" w:cs="Times New Roman"/>
        </w:rPr>
        <w:t>Cost-share</w:t>
      </w:r>
      <w:r w:rsidRPr="00217B97">
        <w:rPr>
          <w:rFonts w:ascii="Times New Roman" w:eastAsia="Times New Roman" w:hAnsi="Times New Roman" w:cs="Times New Roman"/>
        </w:rPr>
        <w:t>"</w:t>
      </w:r>
      <w:r>
        <w:rPr>
          <w:rFonts w:ascii="Times New Roman" w:eastAsia="Times New Roman" w:hAnsi="Times New Roman" w:cs="Times New Roman"/>
        </w:rPr>
        <w:t xml:space="preserve"> means the portion of project costs, including third party in-kind contributions, not paid by State, federal, or federal pass-through funds, unless otherwise authorized by statute.</w:t>
      </w:r>
    </w:p>
    <w:p w14:paraId="3D6100AF" w14:textId="77777777" w:rsidR="00AF6708" w:rsidRDefault="00AF6708" w:rsidP="003D3966">
      <w:pPr>
        <w:rPr>
          <w:rFonts w:ascii="Times New Roman" w:eastAsia="Times New Roman" w:hAnsi="Times New Roman" w:cs="Times New Roman"/>
        </w:rPr>
      </w:pPr>
    </w:p>
    <w:p w14:paraId="4D641A75" w14:textId="77777777" w:rsidR="00AF6708" w:rsidRDefault="00AF6708" w:rsidP="00E307C9">
      <w:pPr>
        <w:ind w:left="1440"/>
        <w:rPr>
          <w:rFonts w:ascii="Times New Roman" w:eastAsia="Times New Roman" w:hAnsi="Times New Roman" w:cs="Times New Roman"/>
        </w:rPr>
      </w:pPr>
      <w:r>
        <w:rPr>
          <w:rFonts w:ascii="Times New Roman" w:eastAsia="Times New Roman" w:hAnsi="Times New Roman" w:cs="Times New Roman"/>
        </w:rPr>
        <w:t>"Decertified" means a facility that no longer meets compliance requirements for certified facilities.</w:t>
      </w:r>
    </w:p>
    <w:p w14:paraId="1457CF07" w14:textId="77777777" w:rsidR="00AF6708" w:rsidRPr="009C0D23" w:rsidRDefault="00AF6708" w:rsidP="003D3966">
      <w:pPr>
        <w:rPr>
          <w:rFonts w:ascii="Times New Roman" w:eastAsia="Times New Roman" w:hAnsi="Times New Roman" w:cs="Times New Roman"/>
        </w:rPr>
      </w:pPr>
    </w:p>
    <w:p w14:paraId="07ADEED4" w14:textId="77777777" w:rsidR="00AF6708"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w:t>
      </w:r>
      <w:r w:rsidRPr="009C0D23">
        <w:rPr>
          <w:rFonts w:ascii="Times New Roman" w:eastAsia="Times New Roman" w:hAnsi="Times New Roman" w:cs="Times New Roman"/>
        </w:rPr>
        <w:t>Facility</w:t>
      </w:r>
      <w:r w:rsidRPr="00217B97">
        <w:rPr>
          <w:rFonts w:ascii="Times New Roman" w:eastAsia="Times New Roman" w:hAnsi="Times New Roman" w:cs="Times New Roman"/>
        </w:rPr>
        <w:t>"</w:t>
      </w:r>
      <w:r>
        <w:rPr>
          <w:rFonts w:ascii="Times New Roman" w:eastAsia="Times New Roman" w:hAnsi="Times New Roman" w:cs="Times New Roman"/>
        </w:rPr>
        <w:t xml:space="preserve"> means a </w:t>
      </w:r>
      <w:r w:rsidRPr="009C0D23">
        <w:rPr>
          <w:rFonts w:ascii="Times New Roman" w:eastAsia="Times New Roman" w:hAnsi="Times New Roman" w:cs="Times New Roman"/>
        </w:rPr>
        <w:t>skilled nursing facility as defined in 42 CFR 483.5 that is certified.</w:t>
      </w:r>
    </w:p>
    <w:p w14:paraId="36AFDFBB" w14:textId="77777777" w:rsidR="00E307C9" w:rsidRPr="009C0D23" w:rsidRDefault="00E307C9" w:rsidP="003D3966">
      <w:pPr>
        <w:rPr>
          <w:rFonts w:ascii="Times New Roman" w:eastAsia="Times New Roman" w:hAnsi="Times New Roman" w:cs="Times New Roman"/>
        </w:rPr>
      </w:pPr>
    </w:p>
    <w:p w14:paraId="1426E2ED" w14:textId="77777777" w:rsidR="00AF6708" w:rsidRPr="00217B97" w:rsidRDefault="00AF6708" w:rsidP="00E307C9">
      <w:pPr>
        <w:ind w:left="1440"/>
        <w:rPr>
          <w:rFonts w:ascii="Times New Roman" w:eastAsia="Times New Roman" w:hAnsi="Times New Roman" w:cs="Times New Roman"/>
        </w:rPr>
      </w:pPr>
      <w:bookmarkStart w:id="0" w:name="_Hlk77668602"/>
      <w:r w:rsidRPr="00217B97">
        <w:rPr>
          <w:rFonts w:ascii="Times New Roman" w:eastAsia="Times New Roman" w:hAnsi="Times New Roman" w:cs="Times New Roman"/>
        </w:rPr>
        <w:t>"</w:t>
      </w:r>
      <w:bookmarkEnd w:id="0"/>
      <w:r w:rsidRPr="00217B97">
        <w:rPr>
          <w:rFonts w:ascii="Times New Roman" w:eastAsia="Times New Roman" w:hAnsi="Times New Roman" w:cs="Times New Roman"/>
        </w:rPr>
        <w:t>GATA"</w:t>
      </w:r>
      <w:r>
        <w:rPr>
          <w:rFonts w:ascii="Times New Roman" w:eastAsia="Times New Roman" w:hAnsi="Times New Roman" w:cs="Times New Roman"/>
        </w:rPr>
        <w:t xml:space="preserve"> means the </w:t>
      </w:r>
      <w:r w:rsidRPr="00217B97">
        <w:rPr>
          <w:rFonts w:ascii="Times New Roman" w:eastAsia="Times New Roman" w:hAnsi="Times New Roman" w:cs="Times New Roman"/>
        </w:rPr>
        <w:t xml:space="preserve">Grant Accountability and Transparency </w:t>
      </w:r>
      <w:r w:rsidRPr="00222840">
        <w:rPr>
          <w:rFonts w:ascii="Times New Roman" w:eastAsia="Times New Roman" w:hAnsi="Times New Roman" w:cs="Times New Roman"/>
        </w:rPr>
        <w:t>Act</w:t>
      </w:r>
      <w:r w:rsidR="00DB3298">
        <w:rPr>
          <w:rFonts w:ascii="Times New Roman" w:eastAsia="Times New Roman" w:hAnsi="Times New Roman" w:cs="Times New Roman"/>
        </w:rPr>
        <w:t xml:space="preserve"> [30 ILCS 708]</w:t>
      </w:r>
      <w:r w:rsidRPr="00222840">
        <w:rPr>
          <w:rFonts w:ascii="Times New Roman" w:eastAsia="Times New Roman" w:hAnsi="Times New Roman" w:cs="Times New Roman"/>
        </w:rPr>
        <w:t>.</w:t>
      </w:r>
    </w:p>
    <w:p w14:paraId="32DC5758" w14:textId="77777777" w:rsidR="00AF6708" w:rsidRPr="00217B97" w:rsidRDefault="00AF6708" w:rsidP="003D3966">
      <w:pPr>
        <w:rPr>
          <w:rFonts w:ascii="Times New Roman" w:eastAsia="Times New Roman" w:hAnsi="Times New Roman" w:cs="Times New Roman"/>
        </w:rPr>
      </w:pPr>
    </w:p>
    <w:p w14:paraId="4A0F9C1E" w14:textId="77777777" w:rsidR="00AF6708" w:rsidRPr="00217B97"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"GATA Rule</w:t>
      </w:r>
      <w:r>
        <w:rPr>
          <w:rFonts w:ascii="Times New Roman" w:eastAsia="Times New Roman" w:hAnsi="Times New Roman" w:cs="Times New Roman"/>
        </w:rPr>
        <w:t>s</w:t>
      </w:r>
      <w:r w:rsidRPr="00217B97">
        <w:rPr>
          <w:rFonts w:ascii="Times New Roman" w:eastAsia="Times New Roman" w:hAnsi="Times New Roman" w:cs="Times New Roman"/>
        </w:rPr>
        <w:t xml:space="preserve">" </w:t>
      </w:r>
      <w:r>
        <w:rPr>
          <w:rFonts w:ascii="Times New Roman" w:eastAsia="Times New Roman" w:hAnsi="Times New Roman" w:cs="Times New Roman"/>
        </w:rPr>
        <w:t xml:space="preserve">means 44 </w:t>
      </w:r>
      <w:r w:rsidRPr="00217B97">
        <w:rPr>
          <w:rFonts w:ascii="Times New Roman" w:eastAsia="Times New Roman" w:hAnsi="Times New Roman" w:cs="Times New Roman"/>
        </w:rPr>
        <w:t>Ill</w:t>
      </w:r>
      <w:r w:rsidR="00726F9D">
        <w:rPr>
          <w:rFonts w:ascii="Times New Roman" w:eastAsia="Times New Roman" w:hAnsi="Times New Roman" w:cs="Times New Roman"/>
        </w:rPr>
        <w:t xml:space="preserve">. </w:t>
      </w:r>
      <w:r w:rsidRPr="00217B97">
        <w:rPr>
          <w:rFonts w:ascii="Times New Roman" w:eastAsia="Times New Roman" w:hAnsi="Times New Roman" w:cs="Times New Roman"/>
        </w:rPr>
        <w:t>Adm</w:t>
      </w:r>
      <w:r w:rsidR="00726F9D">
        <w:rPr>
          <w:rFonts w:ascii="Times New Roman" w:eastAsia="Times New Roman" w:hAnsi="Times New Roman" w:cs="Times New Roman"/>
        </w:rPr>
        <w:t>.</w:t>
      </w:r>
      <w:r w:rsidR="008E6205">
        <w:rPr>
          <w:rFonts w:ascii="Times New Roman" w:eastAsia="Times New Roman" w:hAnsi="Times New Roman" w:cs="Times New Roman"/>
        </w:rPr>
        <w:t xml:space="preserve"> </w:t>
      </w:r>
      <w:r w:rsidR="00726F9D">
        <w:rPr>
          <w:rFonts w:ascii="Times New Roman" w:eastAsia="Times New Roman" w:hAnsi="Times New Roman" w:cs="Times New Roman"/>
        </w:rPr>
        <w:t>Code</w:t>
      </w:r>
      <w:r w:rsidRPr="00F655A3">
        <w:rPr>
          <w:rFonts w:ascii="Times New Roman" w:eastAsia="Times New Roman" w:hAnsi="Times New Roman" w:cs="Times New Roman"/>
        </w:rPr>
        <w:t xml:space="preserve"> 7000</w:t>
      </w:r>
      <w:r w:rsidRPr="00A752B9">
        <w:rPr>
          <w:rFonts w:ascii="Times New Roman" w:eastAsia="Times New Roman" w:hAnsi="Times New Roman" w:cs="Times New Roman"/>
        </w:rPr>
        <w:t>.</w:t>
      </w:r>
    </w:p>
    <w:p w14:paraId="53E4F9DF" w14:textId="77777777" w:rsidR="00AF6708" w:rsidRPr="00217B97" w:rsidRDefault="00AF6708" w:rsidP="003D3966">
      <w:pPr>
        <w:rPr>
          <w:rFonts w:ascii="Times New Roman" w:eastAsia="Times New Roman" w:hAnsi="Times New Roman" w:cs="Times New Roman"/>
        </w:rPr>
      </w:pPr>
    </w:p>
    <w:p w14:paraId="1252CB16" w14:textId="77777777" w:rsidR="00AF6708" w:rsidRPr="00217B97"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"GATU"</w:t>
      </w:r>
      <w:r>
        <w:rPr>
          <w:rFonts w:ascii="Times New Roman" w:eastAsia="Times New Roman" w:hAnsi="Times New Roman" w:cs="Times New Roman"/>
        </w:rPr>
        <w:t xml:space="preserve"> means the </w:t>
      </w:r>
      <w:r w:rsidRPr="00217B97">
        <w:rPr>
          <w:rFonts w:ascii="Times New Roman" w:eastAsia="Times New Roman" w:hAnsi="Times New Roman" w:cs="Times New Roman"/>
        </w:rPr>
        <w:t>Grant Accountability and Transparency Unit within the Illinois Governor's Office of Management and Budget.</w:t>
      </w:r>
    </w:p>
    <w:p w14:paraId="0D45D420" w14:textId="77777777" w:rsidR="00AF6708" w:rsidRPr="00217B97" w:rsidRDefault="00AF6708" w:rsidP="003D3966">
      <w:pPr>
        <w:rPr>
          <w:rFonts w:ascii="Times New Roman" w:eastAsia="Times New Roman" w:hAnsi="Times New Roman" w:cs="Times New Roman"/>
        </w:rPr>
      </w:pPr>
    </w:p>
    <w:p w14:paraId="4AE78DE4" w14:textId="77777777" w:rsidR="00AF6708" w:rsidRDefault="00AF6708" w:rsidP="00E307C9">
      <w:pPr>
        <w:ind w:left="1440"/>
        <w:rPr>
          <w:rFonts w:ascii="Times New Roman" w:eastAsia="Times New Roman" w:hAnsi="Times New Roman" w:cs="Times New Roman"/>
        </w:rPr>
      </w:pPr>
      <w:r w:rsidRPr="00217B97">
        <w:rPr>
          <w:rFonts w:ascii="Times New Roman" w:eastAsia="Times New Roman" w:hAnsi="Times New Roman" w:cs="Times New Roman"/>
        </w:rPr>
        <w:t>"Grant Agreement"</w:t>
      </w:r>
      <w:r>
        <w:rPr>
          <w:rFonts w:ascii="Times New Roman" w:eastAsia="Times New Roman" w:hAnsi="Times New Roman" w:cs="Times New Roman"/>
        </w:rPr>
        <w:t xml:space="preserve"> means the </w:t>
      </w:r>
      <w:r w:rsidRPr="00217B97">
        <w:rPr>
          <w:rFonts w:ascii="Times New Roman" w:eastAsia="Times New Roman" w:hAnsi="Times New Roman" w:cs="Times New Roman"/>
        </w:rPr>
        <w:t xml:space="preserve">written contract between the Department and a </w:t>
      </w:r>
      <w:r>
        <w:rPr>
          <w:rFonts w:ascii="Times New Roman" w:eastAsia="Times New Roman" w:hAnsi="Times New Roman" w:cs="Times New Roman"/>
        </w:rPr>
        <w:t>Grantee</w:t>
      </w:r>
      <w:r w:rsidRPr="00217B97">
        <w:rPr>
          <w:rFonts w:ascii="Times New Roman" w:eastAsia="Times New Roman" w:hAnsi="Times New Roman" w:cs="Times New Roman"/>
        </w:rPr>
        <w:t xml:space="preserve"> setting forth the terms for project funding.  The Grant Agreement will be based on GATU's Uniform Grant Agreement (see GATA Rule</w:t>
      </w:r>
      <w:r>
        <w:rPr>
          <w:rFonts w:ascii="Times New Roman" w:eastAsia="Times New Roman" w:hAnsi="Times New Roman" w:cs="Times New Roman"/>
        </w:rPr>
        <w:t>s</w:t>
      </w:r>
      <w:r w:rsidRPr="00217B97">
        <w:rPr>
          <w:rFonts w:ascii="Times New Roman" w:eastAsia="Times New Roman" w:hAnsi="Times New Roman" w:cs="Times New Roman"/>
        </w:rPr>
        <w:t xml:space="preserve"> Section 7000.370).</w:t>
      </w:r>
    </w:p>
    <w:p w14:paraId="303B3B7F" w14:textId="77777777" w:rsidR="00E307C9" w:rsidRPr="00D51E01" w:rsidRDefault="00E307C9" w:rsidP="003D3966">
      <w:pPr>
        <w:rPr>
          <w:rFonts w:ascii="Times New Roman" w:eastAsia="Times New Roman" w:hAnsi="Times New Roman" w:cs="Times New Roman"/>
        </w:rPr>
      </w:pPr>
    </w:p>
    <w:p w14:paraId="6B663E8B" w14:textId="77777777" w:rsidR="00AF6708" w:rsidRDefault="00AF6708" w:rsidP="00E307C9">
      <w:pPr>
        <w:ind w:left="1440"/>
        <w:rPr>
          <w:rFonts w:ascii="Times New Roman" w:eastAsia="Times New Roman" w:hAnsi="Times New Roman" w:cs="Times New Roman"/>
        </w:rPr>
      </w:pPr>
      <w:r w:rsidRPr="78C59A27">
        <w:rPr>
          <w:rFonts w:ascii="Times New Roman" w:eastAsia="Times New Roman" w:hAnsi="Times New Roman" w:cs="Times New Roman"/>
        </w:rPr>
        <w:lastRenderedPageBreak/>
        <w:t>"Grantee"</w:t>
      </w:r>
      <w:r>
        <w:rPr>
          <w:rFonts w:ascii="Times New Roman" w:eastAsia="Times New Roman" w:hAnsi="Times New Roman" w:cs="Times New Roman"/>
        </w:rPr>
        <w:t xml:space="preserve"> means the </w:t>
      </w:r>
      <w:r w:rsidRPr="78C59A27">
        <w:rPr>
          <w:rFonts w:ascii="Times New Roman" w:eastAsia="Times New Roman" w:hAnsi="Times New Roman" w:cs="Times New Roman"/>
        </w:rPr>
        <w:t xml:space="preserve">successful applicant for funding of a project pursuant to </w:t>
      </w:r>
      <w:r w:rsidRPr="00A752B9">
        <w:rPr>
          <w:rFonts w:ascii="Times New Roman" w:eastAsia="Times New Roman" w:hAnsi="Times New Roman" w:cs="Times New Roman"/>
        </w:rPr>
        <w:t>the Civil Money Penalty Reinvestment Program.</w:t>
      </w:r>
    </w:p>
    <w:p w14:paraId="4C7A384E" w14:textId="77777777" w:rsidR="00AF6708" w:rsidRDefault="00AF6708" w:rsidP="003D3966">
      <w:pPr>
        <w:rPr>
          <w:rFonts w:ascii="Times New Roman" w:eastAsia="Times New Roman" w:hAnsi="Times New Roman" w:cs="Times New Roman"/>
        </w:rPr>
      </w:pPr>
    </w:p>
    <w:p w14:paraId="07CEF210" w14:textId="77777777" w:rsidR="00AF6708" w:rsidRDefault="00AF6708" w:rsidP="00E307C9">
      <w:pPr>
        <w:ind w:left="1440"/>
        <w:rPr>
          <w:rFonts w:ascii="Times New Roman" w:eastAsia="Times New Roman" w:hAnsi="Times New Roman" w:cs="Times New Roman"/>
        </w:rPr>
      </w:pPr>
      <w:bookmarkStart w:id="1" w:name="_Hlk77075244"/>
      <w:r w:rsidRPr="00217B97">
        <w:rPr>
          <w:rFonts w:ascii="Times New Roman" w:eastAsia="Times New Roman" w:hAnsi="Times New Roman" w:cs="Times New Roman"/>
        </w:rPr>
        <w:t>"</w:t>
      </w:r>
      <w:r w:rsidRPr="00FA4CAD">
        <w:rPr>
          <w:rFonts w:ascii="Times New Roman" w:eastAsia="Times New Roman" w:hAnsi="Times New Roman" w:cs="Times New Roman"/>
        </w:rPr>
        <w:t>Improving Quality of Life and Care (IQLC) Grant Program</w:t>
      </w:r>
      <w:bookmarkEnd w:id="1"/>
      <w:r w:rsidRPr="00217B97">
        <w:rPr>
          <w:rFonts w:ascii="Times New Roman" w:eastAsia="Times New Roman" w:hAnsi="Times New Roman" w:cs="Times New Roman"/>
        </w:rPr>
        <w:t>"</w:t>
      </w:r>
      <w:r w:rsidRPr="00FA4CAD">
        <w:rPr>
          <w:rFonts w:ascii="Times New Roman" w:eastAsia="Times New Roman" w:hAnsi="Times New Roman" w:cs="Times New Roman"/>
        </w:rPr>
        <w:t xml:space="preserve"> </w:t>
      </w:r>
      <w:r>
        <w:rPr>
          <w:rFonts w:ascii="Times New Roman" w:eastAsia="Times New Roman" w:hAnsi="Times New Roman" w:cs="Times New Roman"/>
        </w:rPr>
        <w:t>means</w:t>
      </w:r>
      <w:r w:rsidRPr="00FA4CAD">
        <w:rPr>
          <w:rFonts w:ascii="Times New Roman" w:eastAsia="Times New Roman" w:hAnsi="Times New Roman" w:cs="Times New Roman"/>
        </w:rPr>
        <w:t xml:space="preserve"> a grant program, utilizing CMP funds as a part of the CMPRP to provide grants to improve quality of life or quality of care for facility residents by equipping facility staff, administrators, and stakeholders with technical tools and assistance to enhance resident care.</w:t>
      </w:r>
    </w:p>
    <w:p w14:paraId="29290E9B" w14:textId="77777777" w:rsidR="00AF6708" w:rsidRPr="008034A4" w:rsidRDefault="00AF6708" w:rsidP="008034A4">
      <w:pPr>
        <w:rPr>
          <w:rFonts w:ascii="Times New Roman" w:hAnsi="Times New Roman" w:cs="Times New Roman"/>
        </w:rPr>
      </w:pPr>
    </w:p>
    <w:p w14:paraId="27220C07" w14:textId="77777777" w:rsidR="000174EB" w:rsidRPr="008034A4" w:rsidRDefault="00AF6708" w:rsidP="008034A4">
      <w:pPr>
        <w:ind w:left="1440"/>
        <w:rPr>
          <w:rFonts w:ascii="Times New Roman" w:hAnsi="Times New Roman" w:cs="Times New Roman"/>
        </w:rPr>
      </w:pPr>
      <w:r w:rsidRPr="008034A4">
        <w:rPr>
          <w:rFonts w:ascii="Times New Roman" w:hAnsi="Times New Roman" w:cs="Times New Roman"/>
        </w:rPr>
        <w:t xml:space="preserve">"Resident" means a </w:t>
      </w:r>
      <w:r w:rsidRPr="008034A4">
        <w:rPr>
          <w:rFonts w:ascii="Times New Roman" w:hAnsi="Times New Roman" w:cs="Times New Roman"/>
          <w:i/>
          <w:iCs/>
        </w:rPr>
        <w:t>person receiving personal or medical care, including but not limited to mental health treatment, psychiatric rehabilitation, physical rehabilitation, and assistance with activities of daily living, from a facility</w:t>
      </w:r>
      <w:r w:rsidRPr="008034A4">
        <w:rPr>
          <w:rFonts w:ascii="Times New Roman" w:hAnsi="Times New Roman" w:cs="Times New Roman"/>
          <w:iCs/>
        </w:rPr>
        <w:t>.</w:t>
      </w:r>
      <w:r w:rsidRPr="008034A4">
        <w:rPr>
          <w:rFonts w:ascii="Times New Roman" w:hAnsi="Times New Roman" w:cs="Times New Roman"/>
        </w:rPr>
        <w:t xml:space="preserve">  (Section 1-122 of the Act)</w:t>
      </w:r>
    </w:p>
    <w:sectPr w:rsidR="000174EB" w:rsidRPr="008034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D1CB" w14:textId="77777777" w:rsidR="00083F53" w:rsidRDefault="00083F53">
      <w:r>
        <w:separator/>
      </w:r>
    </w:p>
  </w:endnote>
  <w:endnote w:type="continuationSeparator" w:id="0">
    <w:p w14:paraId="6521D16F" w14:textId="77777777" w:rsidR="00083F53" w:rsidRDefault="0008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3977" w14:textId="77777777" w:rsidR="00083F53" w:rsidRDefault="00083F53">
      <w:r>
        <w:separator/>
      </w:r>
    </w:p>
  </w:footnote>
  <w:footnote w:type="continuationSeparator" w:id="0">
    <w:p w14:paraId="2241CCD5" w14:textId="77777777" w:rsidR="00083F53" w:rsidRDefault="00083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3F53"/>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966"/>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F9D"/>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4A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20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708"/>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FC5"/>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298"/>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7C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72B4D"/>
  <w15:chartTrackingRefBased/>
  <w15:docId w15:val="{CB70E30B-8FC7-4A08-A4AF-403ED66E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708"/>
    <w:rPr>
      <w:rFonts w:asciiTheme="minorHAnsi" w:eastAsiaTheme="minorHAnsi" w:hAnsiTheme="minorHAnsi" w:cstheme="minorBidi"/>
      <w:sz w:val="24"/>
      <w:szCs w:val="24"/>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rPr>
  </w:style>
  <w:style w:type="paragraph" w:styleId="Footer">
    <w:name w:val="footer"/>
    <w:basedOn w:val="Normal"/>
    <w:rsid w:val="00A600AA"/>
    <w:pPr>
      <w:tabs>
        <w:tab w:val="center" w:pos="4320"/>
        <w:tab w:val="right" w:pos="8640"/>
      </w:tabs>
    </w:pPr>
    <w:rPr>
      <w:rFonts w:ascii="Times New Roman" w:eastAsia="Times New Roman" w:hAnsi="Times New Roman" w:cs="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Cs w:val="20"/>
      <w:u w:val="single"/>
    </w:rPr>
  </w:style>
  <w:style w:type="paragraph" w:customStyle="1" w:styleId="JCARMainSourceNote">
    <w:name w:val="JCAR Main Source Note"/>
    <w:basedOn w:val="Normal"/>
    <w:rsid w:val="00A600AA"/>
    <w:rPr>
      <w:rFonts w:ascii="Times New Roman" w:eastAsia="Times New Roman" w:hAnsi="Times New Roman" w:cs="Times New Roman"/>
    </w:rPr>
  </w:style>
  <w:style w:type="paragraph" w:styleId="BodyText">
    <w:name w:val="Body Text"/>
    <w:basedOn w:val="Normal"/>
    <w:rsid w:val="001C71C2"/>
    <w:pPr>
      <w:spacing w:after="120"/>
    </w:pPr>
    <w:rPr>
      <w:rFonts w:ascii="Times New Roman" w:eastAsia="Times New Roman" w:hAnsi="Times New Roman" w:cs="Times New Roman"/>
    </w:r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uiPriority w:val="99"/>
    <w:unhideWhenUsed/>
    <w:rsid w:val="00AF6708"/>
    <w:rPr>
      <w:sz w:val="20"/>
      <w:szCs w:val="20"/>
    </w:rPr>
  </w:style>
  <w:style w:type="character" w:customStyle="1" w:styleId="CommentTextChar">
    <w:name w:val="Comment Text Char"/>
    <w:basedOn w:val="DefaultParagraphFont"/>
    <w:link w:val="CommentText"/>
    <w:uiPriority w:val="99"/>
    <w:rsid w:val="00AF670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367</Words>
  <Characters>2143</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2022-01-18T21:30:00Z</dcterms:created>
  <dcterms:modified xsi:type="dcterms:W3CDTF">2025-06-05T20:39:00Z</dcterms:modified>
</cp:coreProperties>
</file>