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9524" w14:textId="77777777" w:rsidR="00FA577D" w:rsidRDefault="00FA577D" w:rsidP="00FA577D">
      <w:pPr>
        <w:widowControl w:val="0"/>
        <w:autoSpaceDE w:val="0"/>
        <w:autoSpaceDN w:val="0"/>
        <w:adjustRightInd w:val="0"/>
      </w:pPr>
    </w:p>
    <w:p w14:paraId="0DF843BF" w14:textId="77777777" w:rsidR="00FA577D" w:rsidRDefault="00FA577D" w:rsidP="00FA57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396.40  Permits</w:t>
      </w:r>
      <w:r>
        <w:t xml:space="preserve"> </w:t>
      </w:r>
    </w:p>
    <w:p w14:paraId="084BBCAC" w14:textId="77777777" w:rsidR="00FA577D" w:rsidRDefault="00FA577D" w:rsidP="00FA577D">
      <w:pPr>
        <w:widowControl w:val="0"/>
        <w:autoSpaceDE w:val="0"/>
        <w:autoSpaceDN w:val="0"/>
        <w:adjustRightInd w:val="0"/>
      </w:pPr>
    </w:p>
    <w:p w14:paraId="5C91D47F" w14:textId="77777777" w:rsidR="00FA577D" w:rsidRDefault="00FA577D" w:rsidP="00FA577D">
      <w:pPr>
        <w:widowControl w:val="0"/>
        <w:autoSpaceDE w:val="0"/>
        <w:autoSpaceDN w:val="0"/>
        <w:adjustRightInd w:val="0"/>
      </w:pPr>
      <w:r>
        <w:t xml:space="preserve">Applications will be reviewed and permits granted or denied in accordance with the criteria of this Part. </w:t>
      </w:r>
    </w:p>
    <w:p w14:paraId="6191E6F3" w14:textId="77777777" w:rsidR="00CD33AD" w:rsidRDefault="00CD33AD" w:rsidP="00FA577D">
      <w:pPr>
        <w:widowControl w:val="0"/>
        <w:autoSpaceDE w:val="0"/>
        <w:autoSpaceDN w:val="0"/>
        <w:adjustRightInd w:val="0"/>
      </w:pPr>
    </w:p>
    <w:p w14:paraId="3555D7D0" w14:textId="77777777" w:rsidR="00FA577D" w:rsidRDefault="00FA577D" w:rsidP="00FA577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Permits shall be issued for a specific number of living units and </w:t>
      </w:r>
    </w:p>
    <w:p w14:paraId="394510BE" w14:textId="77777777" w:rsidR="00CD33AD" w:rsidRDefault="00CD33AD" w:rsidP="003B39EF">
      <w:pPr>
        <w:widowControl w:val="0"/>
        <w:autoSpaceDE w:val="0"/>
        <w:autoSpaceDN w:val="0"/>
        <w:adjustRightInd w:val="0"/>
      </w:pPr>
    </w:p>
    <w:p w14:paraId="29A01C1F" w14:textId="77777777" w:rsidR="00FA577D" w:rsidRDefault="00FA577D" w:rsidP="00FA577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Permits shall be granted to specific grantees and are not transferable. </w:t>
      </w:r>
    </w:p>
    <w:sectPr w:rsidR="00FA577D" w:rsidSect="00FA57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577D"/>
    <w:rsid w:val="003B39EF"/>
    <w:rsid w:val="005C3366"/>
    <w:rsid w:val="00884C30"/>
    <w:rsid w:val="00CD33AD"/>
    <w:rsid w:val="00D75F27"/>
    <w:rsid w:val="00DB7249"/>
    <w:rsid w:val="00FA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6EDB3C"/>
  <w15:docId w15:val="{626BE61D-8B53-4DB0-895A-47A20D8E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396</vt:lpstr>
    </vt:vector>
  </TitlesOfParts>
  <Company>State of Illinois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396</dc:title>
  <dc:subject/>
  <dc:creator>Illinois General Assembly</dc:creator>
  <cp:keywords/>
  <dc:description/>
  <cp:lastModifiedBy>Shipley, Melissa A.</cp:lastModifiedBy>
  <cp:revision>4</cp:revision>
  <dcterms:created xsi:type="dcterms:W3CDTF">2012-06-21T23:59:00Z</dcterms:created>
  <dcterms:modified xsi:type="dcterms:W3CDTF">2025-03-13T20:32:00Z</dcterms:modified>
</cp:coreProperties>
</file>