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0D" w:rsidRDefault="006B500D" w:rsidP="006B500D">
      <w:pPr>
        <w:ind w:left="2880" w:hanging="2880"/>
        <w:rPr>
          <w:b/>
        </w:rPr>
      </w:pPr>
    </w:p>
    <w:p w:rsidR="006B500D" w:rsidRPr="006B500D" w:rsidRDefault="006B500D" w:rsidP="006B500D">
      <w:pPr>
        <w:ind w:left="2880" w:hanging="2880"/>
        <w:rPr>
          <w:b/>
        </w:rPr>
      </w:pPr>
      <w:r w:rsidRPr="006B500D">
        <w:rPr>
          <w:b/>
        </w:rPr>
        <w:t xml:space="preserve">Section 395.305   Advanced Nursing Assistant Training Program </w:t>
      </w:r>
    </w:p>
    <w:p w:rsidR="006B500D" w:rsidRPr="006B500D" w:rsidRDefault="006B500D" w:rsidP="000F21F0"/>
    <w:p w:rsidR="006B500D" w:rsidRPr="006B500D" w:rsidRDefault="006B500D" w:rsidP="006B500D">
      <w:r w:rsidRPr="006B500D">
        <w:t xml:space="preserve">The ANATP shall obtain the model program curriculum from the Department.  The ANATP curriculum shall include, at a minimum, the following: </w:t>
      </w:r>
    </w:p>
    <w:p w:rsidR="006B500D" w:rsidRPr="006B500D" w:rsidRDefault="006B500D" w:rsidP="000F21F0"/>
    <w:p w:rsidR="006B500D" w:rsidRPr="006B500D" w:rsidRDefault="006B500D" w:rsidP="006B500D">
      <w:pPr>
        <w:ind w:left="1440" w:hanging="720"/>
      </w:pPr>
      <w:r w:rsidRPr="006B500D">
        <w:t>a)</w:t>
      </w:r>
      <w:r>
        <w:tab/>
      </w:r>
      <w:r w:rsidRPr="006B500D">
        <w:t>Module I – Introduction to the CNA II Role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1)</w:t>
      </w:r>
      <w:r>
        <w:tab/>
      </w:r>
      <w:r w:rsidRPr="006B500D">
        <w:t>History of CNA Education.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>
        <w:tab/>
      </w:r>
      <w:r w:rsidRPr="006B500D">
        <w:t>Discuss the progression of Certified Nursing Assistant (CNA) education in Illinois;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>
        <w:tab/>
      </w:r>
      <w:r w:rsidRPr="006B500D">
        <w:t>Differentiate the current CNA practice levels.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2)</w:t>
      </w:r>
      <w:r>
        <w:tab/>
      </w:r>
      <w:r w:rsidRPr="006B500D">
        <w:t>Purpose of CNA II.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>
        <w:tab/>
      </w:r>
      <w:r w:rsidRPr="006B500D">
        <w:t>Discuss the role of the CNA II as an agent of change;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>
        <w:tab/>
      </w:r>
      <w:r w:rsidRPr="006B500D">
        <w:t>Describe the various responsibilities of a CNA II in Illinois.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3)</w:t>
      </w:r>
      <w:r>
        <w:tab/>
      </w:r>
      <w:r w:rsidRPr="006B500D">
        <w:t>CNA II Requirements.  Objective:  upon completion of this unit, the student will be able to identify the current requirements to practice as a CNA II in Illinois, including: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>
        <w:tab/>
      </w:r>
      <w:r w:rsidRPr="006B500D">
        <w:t>Education;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>
        <w:tab/>
      </w:r>
      <w:r w:rsidRPr="006B500D">
        <w:t>Experience;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>
        <w:tab/>
      </w:r>
      <w:r w:rsidRPr="006B500D">
        <w:t>Criminal Background Check;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D)</w:t>
      </w:r>
      <w:r>
        <w:tab/>
      </w:r>
      <w:r w:rsidRPr="006B500D">
        <w:t>Competency Testing;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E)</w:t>
      </w:r>
      <w:r>
        <w:tab/>
      </w:r>
      <w:r w:rsidRPr="006B500D">
        <w:t>Registry;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F)</w:t>
      </w:r>
      <w:r>
        <w:tab/>
      </w:r>
      <w:r w:rsidRPr="006B500D">
        <w:t>Renewal;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G)</w:t>
      </w:r>
      <w:r>
        <w:tab/>
      </w:r>
      <w:r w:rsidRPr="006B500D">
        <w:t>Recertification.</w:t>
      </w:r>
    </w:p>
    <w:p w:rsidR="006B500D" w:rsidRPr="006B500D" w:rsidRDefault="006B500D" w:rsidP="000F21F0"/>
    <w:p w:rsidR="006B500D" w:rsidRPr="006B500D" w:rsidRDefault="006B500D" w:rsidP="006B500D">
      <w:pPr>
        <w:ind w:left="1440" w:hanging="720"/>
      </w:pPr>
      <w:r w:rsidRPr="006B500D">
        <w:t>b)</w:t>
      </w:r>
      <w:r>
        <w:tab/>
      </w:r>
      <w:r w:rsidRPr="006B500D">
        <w:t>Module II – Rules and Regulations Overview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1)</w:t>
      </w:r>
      <w:r>
        <w:tab/>
      </w:r>
      <w:r w:rsidRPr="006B500D">
        <w:t>Rules and Regulations.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lastRenderedPageBreak/>
        <w:t>A)</w:t>
      </w:r>
      <w:r>
        <w:tab/>
      </w:r>
      <w:r w:rsidRPr="006B500D">
        <w:t>Define the purpose of administrative rules;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>
        <w:tab/>
      </w:r>
      <w:r w:rsidRPr="006B500D">
        <w:t>Discuss the impact of standards of care on CNA II practice;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>
        <w:tab/>
      </w:r>
      <w:r w:rsidRPr="006B500D">
        <w:t xml:space="preserve">Discuss the impact of </w:t>
      </w:r>
      <w:r w:rsidR="007A6C05">
        <w:t>p</w:t>
      </w:r>
      <w:r w:rsidRPr="006B500D">
        <w:t>ractice Acts on CNA II practice;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D)</w:t>
      </w:r>
      <w:r>
        <w:tab/>
      </w:r>
      <w:r w:rsidRPr="006B500D">
        <w:t>Examine the expanded role of the CNA II pertaining to administrative rules.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2)</w:t>
      </w:r>
      <w:r>
        <w:tab/>
      </w:r>
      <w:r w:rsidRPr="006B500D">
        <w:t>Governmental Regulatory Agencies.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>
        <w:tab/>
      </w:r>
      <w:r w:rsidRPr="006B500D">
        <w:t>Identify pertinent regulatory agencies;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>
        <w:tab/>
      </w:r>
      <w:r w:rsidRPr="006B500D">
        <w:t>Discuss the purpose of the regulating governmental agencies.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3)</w:t>
      </w:r>
      <w:r>
        <w:tab/>
      </w:r>
      <w:r w:rsidRPr="006B500D">
        <w:t>Current Regulations.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>
        <w:tab/>
      </w:r>
      <w:r w:rsidRPr="006B500D">
        <w:t xml:space="preserve">Locate sources for current regulations; 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>
        <w:tab/>
      </w:r>
      <w:r w:rsidRPr="006B500D">
        <w:t xml:space="preserve">Review information related to abuse, neglect and theft; 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>
        <w:tab/>
      </w:r>
      <w:r w:rsidRPr="006B500D">
        <w:t>Examine the expanded role of the CNA II regarding abuse, neglect and theft;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D)</w:t>
      </w:r>
      <w:r>
        <w:tab/>
      </w:r>
      <w:r w:rsidRPr="006B500D">
        <w:t>Discuss the impact of current regulations.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4)</w:t>
      </w:r>
      <w:r>
        <w:tab/>
      </w:r>
      <w:r w:rsidRPr="006B500D">
        <w:t>Facility Policies and Procedures.  Objective:  upon completion of this unit, the student will be able to analyze policies and procedures found in various health care settings.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5)</w:t>
      </w:r>
      <w:r>
        <w:tab/>
      </w:r>
      <w:r w:rsidRPr="006B500D">
        <w:t>Compliance Issues.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>
        <w:tab/>
      </w:r>
      <w:r w:rsidRPr="006B500D">
        <w:t>Investigate compliance issues identified in various health care settings by regulatory agencies;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>
        <w:tab/>
      </w:r>
      <w:r w:rsidRPr="006B500D">
        <w:t>Discuss the connection between regulatory requirements and policies and procedures in various health care settings;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>
        <w:tab/>
      </w:r>
      <w:r w:rsidRPr="006B500D">
        <w:t>Describe the accreditation options in various health care settings</w:t>
      </w:r>
      <w:r w:rsidR="007A6C05">
        <w:t>,</w:t>
      </w:r>
      <w:r w:rsidRPr="006B500D">
        <w:t xml:space="preserve"> including type and purpose.</w:t>
      </w:r>
    </w:p>
    <w:p w:rsidR="006B500D" w:rsidRPr="006B500D" w:rsidRDefault="006B500D" w:rsidP="000F21F0"/>
    <w:p w:rsidR="006B500D" w:rsidRPr="006B500D" w:rsidRDefault="006B500D" w:rsidP="006B500D">
      <w:pPr>
        <w:ind w:left="1440" w:hanging="720"/>
      </w:pPr>
      <w:r w:rsidRPr="006B500D">
        <w:t>c)</w:t>
      </w:r>
      <w:r>
        <w:tab/>
      </w:r>
      <w:r w:rsidRPr="006B500D">
        <w:t>Module III – Person-Directed Care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lastRenderedPageBreak/>
        <w:t>1)</w:t>
      </w:r>
      <w:r>
        <w:tab/>
      </w:r>
      <w:r w:rsidRPr="006B500D">
        <w:t>Respect of the Individual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>
        <w:tab/>
      </w:r>
      <w:r w:rsidRPr="006B500D">
        <w:t>Culture.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i)</w:t>
      </w:r>
      <w:r>
        <w:tab/>
      </w:r>
      <w:r w:rsidRPr="006B500D">
        <w:t>Define culture as it relates to healthcare; and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ii)</w:t>
      </w:r>
      <w:r w:rsidR="008D69B1">
        <w:tab/>
      </w:r>
      <w:r w:rsidRPr="006B500D">
        <w:t>Compare and contrast the previous and current perceptions of healthcare and culture.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8D69B1">
        <w:tab/>
      </w:r>
      <w:r w:rsidRPr="006B500D">
        <w:t>Philosophy.  Objective:  upon completion of this unit, the student will be able to discuss the philosophy of person-directed care.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2)</w:t>
      </w:r>
      <w:r w:rsidR="008D69B1">
        <w:tab/>
      </w:r>
      <w:r w:rsidRPr="006B500D">
        <w:t>Advocate for the Individual.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8D69B1">
        <w:tab/>
      </w:r>
      <w:r w:rsidRPr="006B500D">
        <w:t>Review appropriate methods used to deliver person-directed care;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8D69B1">
        <w:tab/>
      </w:r>
      <w:r w:rsidRPr="006B500D">
        <w:t xml:space="preserve">Examine methods to support the CNA II in </w:t>
      </w:r>
      <w:r w:rsidR="007A6C05">
        <w:t xml:space="preserve">his or her </w:t>
      </w:r>
      <w:r w:rsidRPr="006B500D">
        <w:t>role as an advocate;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8D69B1">
        <w:tab/>
      </w:r>
      <w:r w:rsidRPr="006B500D">
        <w:t>Examine the expanded advocacy role of the CNA II in person-directed care.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3)</w:t>
      </w:r>
      <w:r w:rsidR="008D69B1">
        <w:tab/>
      </w:r>
      <w:r w:rsidRPr="006B500D">
        <w:t>Continuity of Individualized Care.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8D69B1">
        <w:tab/>
      </w:r>
      <w:r w:rsidRPr="006B500D">
        <w:t>Recognize the importance of maintaining individualized care across various health care settings;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8D69B1">
        <w:tab/>
      </w:r>
      <w:r w:rsidRPr="006B500D">
        <w:t>Model ways that continuity of care can be supported by the CNA II.</w:t>
      </w:r>
    </w:p>
    <w:p w:rsidR="006B500D" w:rsidRPr="006B500D" w:rsidRDefault="006B500D" w:rsidP="000F21F0"/>
    <w:p w:rsidR="006B500D" w:rsidRPr="006B500D" w:rsidRDefault="006B500D" w:rsidP="006B500D">
      <w:pPr>
        <w:ind w:left="1440" w:hanging="720"/>
      </w:pPr>
      <w:r w:rsidRPr="006B500D">
        <w:t>d)</w:t>
      </w:r>
      <w:r w:rsidR="008D69B1">
        <w:tab/>
      </w:r>
      <w:r w:rsidRPr="006B500D">
        <w:t>Module IV – Professional Relationships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1)</w:t>
      </w:r>
      <w:r w:rsidR="008D69B1">
        <w:tab/>
      </w:r>
      <w:r w:rsidRPr="006B500D">
        <w:t>Attitude.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8D69B1">
        <w:tab/>
      </w:r>
      <w:r w:rsidRPr="006B500D">
        <w:t>Identify various types of attitudes in the workplace;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8D69B1">
        <w:tab/>
      </w:r>
      <w:r w:rsidRPr="006B500D">
        <w:t>Discuss the impact of attitudes on professional relationships;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8D69B1">
        <w:tab/>
      </w:r>
      <w:r w:rsidRPr="006B500D">
        <w:t>Examine various influences affecting one</w:t>
      </w:r>
      <w:r w:rsidR="009B7E14">
        <w:t>'</w:t>
      </w:r>
      <w:r w:rsidRPr="006B500D">
        <w:t>s professional attitude.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2)</w:t>
      </w:r>
      <w:r w:rsidR="008D69B1">
        <w:tab/>
      </w:r>
      <w:r w:rsidRPr="006B500D">
        <w:t>Communication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lastRenderedPageBreak/>
        <w:t>A)</w:t>
      </w:r>
      <w:r w:rsidR="008D69B1">
        <w:tab/>
      </w:r>
      <w:r w:rsidRPr="006B500D">
        <w:t>Personal.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i)</w:t>
      </w:r>
      <w:r w:rsidR="008D69B1">
        <w:tab/>
      </w:r>
      <w:r w:rsidRPr="006B500D">
        <w:t>Distinguish between various styles of personal communication;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ii)</w:t>
      </w:r>
      <w:r w:rsidR="008D69B1">
        <w:tab/>
      </w:r>
      <w:r w:rsidRPr="006B500D">
        <w:t>Identify one</w:t>
      </w:r>
      <w:r w:rsidR="009B7E14">
        <w:t>'</w:t>
      </w:r>
      <w:r w:rsidRPr="006B500D">
        <w:t xml:space="preserve">s own personal style of communication; and 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iii)</w:t>
      </w:r>
      <w:r w:rsidR="008D69B1">
        <w:tab/>
      </w:r>
      <w:r w:rsidRPr="006B500D">
        <w:t xml:space="preserve">Demonstrate effective communication utilizing </w:t>
      </w:r>
      <w:r w:rsidR="007A6C05">
        <w:t xml:space="preserve">his or her </w:t>
      </w:r>
      <w:r w:rsidRPr="006B500D">
        <w:t>personal style.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8D69B1">
        <w:tab/>
      </w:r>
      <w:r w:rsidRPr="006B500D">
        <w:t>Organizational.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i)</w:t>
      </w:r>
      <w:r w:rsidR="008D69B1">
        <w:tab/>
      </w:r>
      <w:r w:rsidRPr="006B500D">
        <w:t>Examine the expanded role of the CNA II regarding documentation;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ii)</w:t>
      </w:r>
      <w:r w:rsidR="008D69B1">
        <w:tab/>
      </w:r>
      <w:r w:rsidRPr="006B500D">
        <w:t xml:space="preserve">Discuss factors affecting staff scheduling; 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iii)</w:t>
      </w:r>
      <w:r w:rsidR="008D69B1">
        <w:tab/>
      </w:r>
      <w:r w:rsidRPr="006B500D">
        <w:t>Develop a sample staff schedule;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iv)</w:t>
      </w:r>
      <w:r w:rsidR="008D69B1">
        <w:tab/>
      </w:r>
      <w:r w:rsidRPr="006B500D">
        <w:t>Discuss factors affecting care assignments;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v)</w:t>
      </w:r>
      <w:r w:rsidR="008D69B1">
        <w:tab/>
      </w:r>
      <w:r w:rsidRPr="006B500D">
        <w:t>Develop a sample care assignment;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vi)</w:t>
      </w:r>
      <w:r w:rsidR="008D69B1">
        <w:tab/>
      </w:r>
      <w:r w:rsidRPr="006B500D">
        <w:t>Identify skills required to be an effective committee member;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vii)</w:t>
      </w:r>
      <w:r w:rsidR="008D69B1">
        <w:tab/>
      </w:r>
      <w:r w:rsidRPr="006B500D">
        <w:t>Examine the expanded role of the CNA II regarding organizational evaluation; and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viii)</w:t>
      </w:r>
      <w:r w:rsidR="008D69B1">
        <w:tab/>
      </w:r>
      <w:r w:rsidRPr="006B500D">
        <w:t>Examine the role of the CNA II regarding the utilization of technology in the workplace.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3)</w:t>
      </w:r>
      <w:r w:rsidR="008D69B1">
        <w:tab/>
      </w:r>
      <w:r w:rsidRPr="006B500D">
        <w:t>Motivations.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8D69B1">
        <w:tab/>
      </w:r>
      <w:r w:rsidRPr="006B500D">
        <w:t>Compare and contrast various motivational theories;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8D69B1">
        <w:tab/>
      </w:r>
      <w:r w:rsidRPr="006B500D">
        <w:t>Discuss various external motivators;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8D69B1">
        <w:tab/>
      </w:r>
      <w:r w:rsidRPr="006B500D">
        <w:t>Discuss various internal motivators.</w:t>
      </w:r>
    </w:p>
    <w:p w:rsidR="006B500D" w:rsidRPr="006B500D" w:rsidRDefault="006B500D" w:rsidP="000F21F0"/>
    <w:p w:rsidR="006B500D" w:rsidRPr="006B500D" w:rsidRDefault="007A6C05" w:rsidP="007A6C05">
      <w:pPr>
        <w:ind w:left="2160" w:hanging="720"/>
      </w:pPr>
      <w:r>
        <w:t>4</w:t>
      </w:r>
      <w:r w:rsidR="006B500D" w:rsidRPr="006B500D">
        <w:t>)</w:t>
      </w:r>
      <w:r w:rsidR="008D69B1">
        <w:tab/>
      </w:r>
      <w:r w:rsidR="006B500D" w:rsidRPr="006B500D">
        <w:t>Team Building.  Objectives:  upon completion of this unit, the student will be able to:</w:t>
      </w:r>
    </w:p>
    <w:p w:rsidR="006B500D" w:rsidRPr="006B500D" w:rsidRDefault="006B500D" w:rsidP="000F21F0"/>
    <w:p w:rsidR="006B500D" w:rsidRPr="006B500D" w:rsidRDefault="007A6C05" w:rsidP="007A6C05">
      <w:pPr>
        <w:ind w:left="2880" w:hanging="720"/>
      </w:pPr>
      <w:r>
        <w:lastRenderedPageBreak/>
        <w:t>A</w:t>
      </w:r>
      <w:r w:rsidR="006B500D" w:rsidRPr="006B500D">
        <w:t>)</w:t>
      </w:r>
      <w:r w:rsidR="008D69B1">
        <w:tab/>
      </w:r>
      <w:r w:rsidR="006B500D" w:rsidRPr="006B500D">
        <w:t>Discuss the concepts of team building;</w:t>
      </w:r>
    </w:p>
    <w:p w:rsidR="006B500D" w:rsidRPr="006B500D" w:rsidRDefault="006B500D" w:rsidP="000F21F0"/>
    <w:p w:rsidR="006B500D" w:rsidRPr="006B500D" w:rsidRDefault="007A6C05" w:rsidP="007A6C05">
      <w:pPr>
        <w:ind w:left="2880" w:hanging="720"/>
      </w:pPr>
      <w:r>
        <w:t>B</w:t>
      </w:r>
      <w:r w:rsidR="006B500D" w:rsidRPr="006B500D">
        <w:t>)</w:t>
      </w:r>
      <w:r w:rsidR="008D69B1">
        <w:tab/>
      </w:r>
      <w:r w:rsidR="006B500D" w:rsidRPr="006B500D">
        <w:t>Exam</w:t>
      </w:r>
      <w:r w:rsidR="00394F52">
        <w:t xml:space="preserve">ine the role of a leader </w:t>
      </w:r>
      <w:r w:rsidR="00E04074">
        <w:t>in</w:t>
      </w:r>
      <w:r w:rsidR="006B500D" w:rsidRPr="006B500D">
        <w:t xml:space="preserve"> team building;</w:t>
      </w:r>
    </w:p>
    <w:p w:rsidR="006B500D" w:rsidRPr="006B500D" w:rsidRDefault="006B500D" w:rsidP="000F21F0"/>
    <w:p w:rsidR="006B500D" w:rsidRPr="006B500D" w:rsidRDefault="007A6C05" w:rsidP="007A6C05">
      <w:pPr>
        <w:ind w:left="2880" w:hanging="720"/>
      </w:pPr>
      <w:r>
        <w:t>C</w:t>
      </w:r>
      <w:r w:rsidR="006B500D" w:rsidRPr="006B500D">
        <w:t>)</w:t>
      </w:r>
      <w:r w:rsidR="008D69B1">
        <w:tab/>
      </w:r>
      <w:r w:rsidR="006B500D" w:rsidRPr="006B500D">
        <w:t>Identify effective team building techniques utilized by leaders;</w:t>
      </w:r>
    </w:p>
    <w:p w:rsidR="006B500D" w:rsidRPr="006B500D" w:rsidRDefault="006B500D" w:rsidP="000F21F0"/>
    <w:p w:rsidR="006B500D" w:rsidRPr="006B500D" w:rsidRDefault="007A6C05" w:rsidP="007A6C05">
      <w:pPr>
        <w:ind w:left="2880" w:hanging="720"/>
      </w:pPr>
      <w:r>
        <w:t>D</w:t>
      </w:r>
      <w:r w:rsidR="006B500D" w:rsidRPr="006B500D">
        <w:t>)</w:t>
      </w:r>
      <w:r w:rsidR="008D69B1">
        <w:tab/>
      </w:r>
      <w:r w:rsidR="006B500D" w:rsidRPr="006B500D">
        <w:t>Examine various roles in which team members may serve; and</w:t>
      </w:r>
    </w:p>
    <w:p w:rsidR="006B500D" w:rsidRPr="006B500D" w:rsidRDefault="006B500D" w:rsidP="000F21F0"/>
    <w:p w:rsidR="006B500D" w:rsidRPr="006B500D" w:rsidRDefault="007A6C05" w:rsidP="007A6C05">
      <w:pPr>
        <w:ind w:left="2880" w:hanging="720"/>
      </w:pPr>
      <w:r>
        <w:t>E</w:t>
      </w:r>
      <w:r w:rsidR="006B500D" w:rsidRPr="006B500D">
        <w:t>)</w:t>
      </w:r>
      <w:r w:rsidR="008D69B1">
        <w:tab/>
      </w:r>
      <w:r w:rsidR="006B500D" w:rsidRPr="006B500D">
        <w:t>Identify various responsibilities of effective team members.</w:t>
      </w:r>
    </w:p>
    <w:p w:rsidR="006B500D" w:rsidRPr="006B500D" w:rsidRDefault="006B500D" w:rsidP="000F21F0"/>
    <w:p w:rsidR="006B500D" w:rsidRPr="006B500D" w:rsidRDefault="007A6C05" w:rsidP="006B500D">
      <w:pPr>
        <w:ind w:left="2160" w:hanging="720"/>
      </w:pPr>
      <w:r>
        <w:t>5</w:t>
      </w:r>
      <w:r w:rsidR="006B500D" w:rsidRPr="006B500D">
        <w:t>)</w:t>
      </w:r>
      <w:r w:rsidR="008D69B1">
        <w:tab/>
      </w:r>
      <w:r w:rsidR="006B500D" w:rsidRPr="006B500D">
        <w:t>Conflict Resolution.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8D69B1">
        <w:tab/>
      </w:r>
      <w:r w:rsidRPr="006B500D">
        <w:t>Identify common causes of conflict in the workplace;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8D69B1">
        <w:tab/>
      </w:r>
      <w:r w:rsidRPr="006B500D">
        <w:t>Analyze possible effects of workplace conflict;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8D69B1">
        <w:tab/>
      </w:r>
      <w:r w:rsidRPr="006B500D">
        <w:t>Identify steps of a resolution process, including:</w:t>
      </w:r>
    </w:p>
    <w:p w:rsidR="006B500D" w:rsidRPr="006B500D" w:rsidRDefault="006B500D" w:rsidP="000F21F0"/>
    <w:p w:rsidR="006B500D" w:rsidRPr="006B500D" w:rsidRDefault="008D69B1" w:rsidP="008D69B1">
      <w:pPr>
        <w:pStyle w:val="ListParagraph"/>
        <w:ind w:left="3600" w:hanging="720"/>
      </w:pPr>
      <w:r>
        <w:t>i)</w:t>
      </w:r>
      <w:r>
        <w:tab/>
      </w:r>
      <w:r w:rsidR="006B500D" w:rsidRPr="006B500D">
        <w:t>Discussing appropriate informal conflict resolution strategies</w:t>
      </w:r>
      <w:r w:rsidR="007A6C05">
        <w:t>,</w:t>
      </w:r>
      <w:r w:rsidR="006B500D" w:rsidRPr="006B500D">
        <w:t xml:space="preserve"> including assertiveness and negotiation; and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ii)</w:t>
      </w:r>
      <w:r w:rsidR="008D69B1">
        <w:tab/>
      </w:r>
      <w:r w:rsidRPr="006B500D">
        <w:t>Discussing appropriate formal conflict resolution strategies</w:t>
      </w:r>
      <w:r w:rsidR="007A6C05">
        <w:t>,</w:t>
      </w:r>
      <w:r w:rsidRPr="006B500D">
        <w:t xml:space="preserve"> including chain of command and grievance policy.</w:t>
      </w:r>
    </w:p>
    <w:p w:rsidR="006B500D" w:rsidRPr="006B500D" w:rsidRDefault="006B500D" w:rsidP="000F21F0"/>
    <w:p w:rsidR="006B500D" w:rsidRPr="006B500D" w:rsidRDefault="007A6C05" w:rsidP="006B500D">
      <w:pPr>
        <w:ind w:left="2160" w:hanging="720"/>
      </w:pPr>
      <w:r>
        <w:t>6</w:t>
      </w:r>
      <w:r w:rsidR="006B500D" w:rsidRPr="006B500D">
        <w:t>)</w:t>
      </w:r>
      <w:r w:rsidR="008D69B1">
        <w:tab/>
      </w:r>
      <w:r w:rsidR="006B500D" w:rsidRPr="006B500D">
        <w:t>Critical Thinking.  Objectives:  upon completion of this unit, the student will be able to:</w:t>
      </w:r>
    </w:p>
    <w:p w:rsidR="006B500D" w:rsidRPr="006B500D" w:rsidRDefault="006B500D" w:rsidP="000F21F0"/>
    <w:p w:rsidR="006B500D" w:rsidRPr="006B500D" w:rsidRDefault="00312A6A" w:rsidP="006B500D">
      <w:pPr>
        <w:ind w:left="2880" w:hanging="720"/>
      </w:pPr>
      <w:r>
        <w:t>A</w:t>
      </w:r>
      <w:r w:rsidR="008D69B1">
        <w:t>)</w:t>
      </w:r>
      <w:r w:rsidR="008D69B1">
        <w:tab/>
      </w:r>
      <w:r w:rsidR="006B500D" w:rsidRPr="006B500D">
        <w:t xml:space="preserve">Differentiate between critical thinking and problem-solving; </w:t>
      </w:r>
    </w:p>
    <w:p w:rsidR="006B500D" w:rsidRPr="006B500D" w:rsidRDefault="006B500D" w:rsidP="000F21F0"/>
    <w:p w:rsidR="006B500D" w:rsidRPr="006B500D" w:rsidRDefault="00312A6A" w:rsidP="006B500D">
      <w:pPr>
        <w:ind w:left="2880" w:hanging="720"/>
      </w:pPr>
      <w:r>
        <w:t>B</w:t>
      </w:r>
      <w:r w:rsidR="006B500D" w:rsidRPr="006B500D">
        <w:t>)</w:t>
      </w:r>
      <w:r w:rsidR="008D69B1">
        <w:tab/>
      </w:r>
      <w:r w:rsidR="006B500D" w:rsidRPr="006B500D">
        <w:t>Identify steps of the critical thinking process, including: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i)</w:t>
      </w:r>
      <w:r w:rsidR="008D69B1">
        <w:tab/>
      </w:r>
      <w:r w:rsidRPr="006B500D">
        <w:t>Interpretation</w:t>
      </w:r>
      <w:r w:rsidR="007A6C05">
        <w:t>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ii)</w:t>
      </w:r>
      <w:r w:rsidR="008D69B1">
        <w:tab/>
      </w:r>
      <w:r w:rsidRPr="006B500D">
        <w:t>Analysis</w:t>
      </w:r>
      <w:r w:rsidR="007A6C05">
        <w:t>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iii)</w:t>
      </w:r>
      <w:r w:rsidR="008D69B1">
        <w:tab/>
      </w:r>
      <w:r w:rsidRPr="006B500D">
        <w:t>Evaluation</w:t>
      </w:r>
      <w:r w:rsidR="007A6C05">
        <w:t>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iv)</w:t>
      </w:r>
      <w:r w:rsidR="008D69B1">
        <w:tab/>
      </w:r>
      <w:r w:rsidRPr="006B500D">
        <w:t>Inference</w:t>
      </w:r>
      <w:r w:rsidR="007A6C05">
        <w:t>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v)</w:t>
      </w:r>
      <w:r w:rsidR="008D69B1">
        <w:tab/>
      </w:r>
      <w:r w:rsidRPr="006B500D">
        <w:t>Explanation</w:t>
      </w:r>
      <w:r w:rsidR="007A6C05">
        <w:t>;</w:t>
      </w:r>
      <w:r w:rsidRPr="006B500D">
        <w:t xml:space="preserve"> and 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vi)</w:t>
      </w:r>
      <w:r w:rsidR="008D69B1">
        <w:tab/>
      </w:r>
      <w:r w:rsidRPr="006B500D">
        <w:t>Self-regulation</w:t>
      </w:r>
      <w:r w:rsidR="007A6C05">
        <w:t>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8D69B1">
        <w:tab/>
      </w:r>
      <w:r w:rsidRPr="006B500D">
        <w:t>Integrate critical thinking strategies into the CNA II role.</w:t>
      </w:r>
    </w:p>
    <w:p w:rsidR="006B500D" w:rsidRPr="006B500D" w:rsidRDefault="006B500D" w:rsidP="000F21F0"/>
    <w:p w:rsidR="006B500D" w:rsidRPr="006B500D" w:rsidRDefault="006B500D" w:rsidP="006B500D">
      <w:pPr>
        <w:ind w:left="1440" w:hanging="720"/>
      </w:pPr>
      <w:r w:rsidRPr="006B500D">
        <w:lastRenderedPageBreak/>
        <w:t>e)</w:t>
      </w:r>
      <w:r w:rsidR="008D69B1">
        <w:tab/>
      </w:r>
      <w:r w:rsidRPr="006B500D">
        <w:t>Module V – Mentoring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1)</w:t>
      </w:r>
      <w:r w:rsidR="008D69B1">
        <w:tab/>
      </w:r>
      <w:r w:rsidRPr="006B500D">
        <w:t>Peer Mentor.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4F48FA">
        <w:tab/>
      </w:r>
      <w:r w:rsidRPr="006B500D">
        <w:t>Examine the role of a peer mentor;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4F48FA">
        <w:tab/>
      </w:r>
      <w:r w:rsidRPr="006B500D">
        <w:t>Differentiate peer mentor, preceptor, and trainer roles;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4F48FA">
        <w:tab/>
      </w:r>
      <w:r w:rsidRPr="006B500D">
        <w:t>Identify qualities and characteristics of an effective peer mentor.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2)</w:t>
      </w:r>
      <w:r w:rsidR="004F48FA">
        <w:tab/>
      </w:r>
      <w:r w:rsidRPr="006B500D">
        <w:t xml:space="preserve">Peer </w:t>
      </w:r>
      <w:r w:rsidR="007A6C05">
        <w:t xml:space="preserve">Mentor </w:t>
      </w:r>
      <w:r w:rsidRPr="006B500D">
        <w:t>Program.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4F48FA">
        <w:tab/>
      </w:r>
      <w:r w:rsidRPr="006B500D">
        <w:t>Discuss the purpose of a peer mentor program;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4F48FA">
        <w:tab/>
      </w:r>
      <w:r w:rsidRPr="006B500D">
        <w:t>Discuss the role of the CNA II regarding program planning;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4F48FA">
        <w:tab/>
      </w:r>
      <w:r w:rsidRPr="006B500D">
        <w:t xml:space="preserve">Examine the role of the CNA II regarding program implementation; and 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D)</w:t>
      </w:r>
      <w:r w:rsidR="004F48FA">
        <w:tab/>
      </w:r>
      <w:r w:rsidRPr="006B500D">
        <w:t>Examine the role of the CNA II in the evaluative process of the mentee and the program.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3)</w:t>
      </w:r>
      <w:r w:rsidR="004F48FA">
        <w:tab/>
      </w:r>
      <w:r w:rsidRPr="006B500D">
        <w:t xml:space="preserve">Education  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4F48FA">
        <w:tab/>
      </w:r>
      <w:r w:rsidRPr="006B500D">
        <w:t>Learning Styles.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i)</w:t>
      </w:r>
      <w:r w:rsidR="004F48FA">
        <w:tab/>
      </w:r>
      <w:r w:rsidRPr="006B500D">
        <w:t>Identify various learning styles; and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ii)</w:t>
      </w:r>
      <w:r w:rsidR="004F48FA">
        <w:tab/>
      </w:r>
      <w:r w:rsidRPr="006B500D">
        <w:t>Discuss the importance of recognizing various learning styles.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4F48FA">
        <w:tab/>
      </w:r>
      <w:r w:rsidRPr="006B500D">
        <w:t>Learning Theories.  Objective:  upon completion of this unit, the student will be able to compare and contrast various learning theories</w:t>
      </w:r>
      <w:r w:rsidR="007A6C05">
        <w:t>,</w:t>
      </w:r>
      <w:r w:rsidRPr="006B500D">
        <w:t xml:space="preserve"> including Knowles Theory of Adult Learning.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4F48FA">
        <w:tab/>
      </w:r>
      <w:r w:rsidRPr="006B500D">
        <w:t>Influences on Learning.  Objective:  upon completion of this unit, the student will be able to examine various influences affecting one</w:t>
      </w:r>
      <w:r w:rsidR="009B7E14">
        <w:t>'</w:t>
      </w:r>
      <w:r w:rsidRPr="006B500D">
        <w:t>s ability to learn.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D)</w:t>
      </w:r>
      <w:r w:rsidR="004F48FA">
        <w:tab/>
      </w:r>
      <w:r w:rsidRPr="006B500D">
        <w:t>Teaching Methods.  Objective:  upon completion of this unit, the student will be able to recognize the importance of matching teaching methods to learning styles.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lastRenderedPageBreak/>
        <w:t>4)</w:t>
      </w:r>
      <w:r w:rsidR="004F48FA">
        <w:tab/>
      </w:r>
      <w:r w:rsidRPr="006B500D">
        <w:t>Mentor-Mentee Relationship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4F48FA">
        <w:tab/>
      </w:r>
      <w:r w:rsidRPr="006B500D">
        <w:t>Recognition.  Objectives:  upon completion of this unit, the student will be able to:</w:t>
      </w:r>
    </w:p>
    <w:p w:rsidR="006B500D" w:rsidRPr="006B500D" w:rsidRDefault="006B500D" w:rsidP="000F21F0"/>
    <w:p w:rsidR="006B500D" w:rsidRPr="004F48FA" w:rsidRDefault="004F48FA" w:rsidP="004F48FA">
      <w:pPr>
        <w:ind w:left="3600" w:hanging="720"/>
      </w:pPr>
      <w:r>
        <w:t>i)</w:t>
      </w:r>
      <w:r>
        <w:tab/>
      </w:r>
      <w:r w:rsidR="006B500D" w:rsidRPr="004F48FA">
        <w:t>Examine the role of the CNA II in welcoming the mentee;</w:t>
      </w:r>
    </w:p>
    <w:p w:rsidR="006B500D" w:rsidRPr="004F48FA" w:rsidRDefault="006B500D" w:rsidP="000F21F0"/>
    <w:p w:rsidR="006B500D" w:rsidRPr="004F48FA" w:rsidRDefault="006B500D" w:rsidP="004F48FA">
      <w:pPr>
        <w:ind w:left="3600" w:hanging="720"/>
      </w:pPr>
      <w:r w:rsidRPr="004F48FA">
        <w:t>ii)</w:t>
      </w:r>
      <w:r w:rsidR="004F48FA">
        <w:tab/>
      </w:r>
      <w:r w:rsidRPr="004F48FA">
        <w:t>Examine the role of the CNA II in appreciating the value of the mentee</w:t>
      </w:r>
      <w:r w:rsidR="007A6C05">
        <w:t>,</w:t>
      </w:r>
      <w:r w:rsidRPr="004F48FA">
        <w:t xml:space="preserve"> including prior experiences and individualism; and</w:t>
      </w:r>
    </w:p>
    <w:p w:rsidR="006B500D" w:rsidRPr="004F48FA" w:rsidRDefault="006B500D" w:rsidP="000F21F0"/>
    <w:p w:rsidR="006B500D" w:rsidRPr="006B500D" w:rsidRDefault="006B500D" w:rsidP="004F48FA">
      <w:pPr>
        <w:ind w:left="3600" w:hanging="720"/>
      </w:pPr>
      <w:r w:rsidRPr="004F48FA">
        <w:t>iii)</w:t>
      </w:r>
      <w:r w:rsidR="004F48FA">
        <w:tab/>
      </w:r>
      <w:r w:rsidRPr="006B500D">
        <w:t>Examine the role of the CNA II regarding inclusion of the mentee in the workplace culture.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4F48FA">
        <w:tab/>
      </w:r>
      <w:r w:rsidRPr="006B500D">
        <w:t>Motivation.  Objective:  upon completion of this unit, the student will be able to examine the role of the CNA II in selecting appropriate motivational methods.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4F48FA">
        <w:tab/>
      </w:r>
      <w:r w:rsidRPr="006B500D">
        <w:t>Communication.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i)</w:t>
      </w:r>
      <w:r w:rsidR="004F48FA">
        <w:tab/>
      </w:r>
      <w:r w:rsidRPr="006B500D">
        <w:t xml:space="preserve">Examine the role of the CNA II in serving as an appropriate role-model; 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ii)</w:t>
      </w:r>
      <w:r w:rsidR="004F48FA">
        <w:tab/>
      </w:r>
      <w:r w:rsidRPr="006B500D">
        <w:t>Examine the role of the CNA II in providing appropriate clinical guidance; and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iii)</w:t>
      </w:r>
      <w:r w:rsidR="004F48FA">
        <w:tab/>
      </w:r>
      <w:r w:rsidRPr="006B500D">
        <w:t>Examine the role of the CNA II in providing appropriate feedback to the mentee in a timely, constructive, and respectful manner.</w:t>
      </w:r>
    </w:p>
    <w:p w:rsidR="006B500D" w:rsidRPr="006B500D" w:rsidRDefault="006B500D" w:rsidP="000F21F0"/>
    <w:p w:rsidR="00467A63" w:rsidRPr="006B500D" w:rsidRDefault="00467A63" w:rsidP="00467A63">
      <w:pPr>
        <w:ind w:left="1440" w:hanging="720"/>
      </w:pPr>
      <w:r w:rsidRPr="006B500D">
        <w:t>f)</w:t>
      </w:r>
      <w:r>
        <w:tab/>
      </w:r>
      <w:r w:rsidRPr="006B500D">
        <w:t>Module VI – Common Health Concerns</w:t>
      </w:r>
    </w:p>
    <w:p w:rsidR="00467A63" w:rsidRPr="006B500D" w:rsidRDefault="00467A63" w:rsidP="000F21F0"/>
    <w:p w:rsidR="00467A63" w:rsidRPr="006B500D" w:rsidRDefault="00467A63" w:rsidP="00467A63">
      <w:pPr>
        <w:ind w:left="2160" w:hanging="720"/>
      </w:pPr>
      <w:r w:rsidRPr="006B500D">
        <w:t>1)</w:t>
      </w:r>
      <w:r>
        <w:tab/>
      </w:r>
      <w:r w:rsidRPr="006B500D">
        <w:t>Neurological System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A)</w:t>
      </w:r>
      <w:r>
        <w:tab/>
      </w:r>
      <w:r w:rsidRPr="006B500D">
        <w:t>Parkinson</w:t>
      </w:r>
      <w:r>
        <w:t>'</w:t>
      </w:r>
      <w:r w:rsidRPr="006B500D">
        <w:t>s Disease.  Objectives:  upon completion of this unit, the</w:t>
      </w:r>
      <w:r>
        <w:t xml:space="preserve"> </w:t>
      </w:r>
      <w:r w:rsidRPr="006B500D">
        <w:t>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>
        <w:tab/>
        <w:t>Demonstrate understanding of</w:t>
      </w:r>
      <w:r w:rsidRPr="006B500D">
        <w:t xml:space="preserve"> the </w:t>
      </w:r>
      <w:r>
        <w:t xml:space="preserve">incidence and prevalence </w:t>
      </w:r>
      <w:r w:rsidRPr="006B500D">
        <w:t>of Parkinson</w:t>
      </w:r>
      <w:r>
        <w:t>'</w:t>
      </w:r>
      <w:r w:rsidRPr="006B500D">
        <w:t xml:space="preserve">s disease;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>
        <w:tab/>
      </w:r>
      <w:r w:rsidRPr="006B500D">
        <w:t>Recognize signs and symptoms of Parkinson</w:t>
      </w:r>
      <w:r>
        <w:t>'</w:t>
      </w:r>
      <w:r w:rsidRPr="006B500D">
        <w:t xml:space="preserve">s </w:t>
      </w:r>
      <w:r>
        <w:t>D</w:t>
      </w:r>
      <w:r w:rsidRPr="006B500D">
        <w:t>isease;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>
        <w:tab/>
      </w:r>
      <w:r w:rsidRPr="006B500D">
        <w:t>Discuss the impact of Parkinson</w:t>
      </w:r>
      <w:r>
        <w:t>'</w:t>
      </w:r>
      <w:r w:rsidRPr="006B500D">
        <w:t xml:space="preserve">s </w:t>
      </w:r>
      <w:r>
        <w:t>D</w:t>
      </w:r>
      <w:r w:rsidRPr="006B500D">
        <w:t>isease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lastRenderedPageBreak/>
        <w:t>i</w:t>
      </w:r>
      <w:r w:rsidRPr="006B500D">
        <w:t>v)</w:t>
      </w:r>
      <w:r>
        <w:tab/>
        <w:t>Demonstrate understanding of</w:t>
      </w:r>
      <w:r w:rsidRPr="006B500D">
        <w:t xml:space="preserve"> the role of the CNA II in supporting the care of a person with Parkinson</w:t>
      </w:r>
      <w:r>
        <w:t>'</w:t>
      </w:r>
      <w:r w:rsidRPr="006B500D">
        <w:t xml:space="preserve">s </w:t>
      </w:r>
      <w:r>
        <w:t>D</w:t>
      </w:r>
      <w:r w:rsidRPr="006B500D">
        <w:t>isease.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B)</w:t>
      </w:r>
      <w:r>
        <w:tab/>
      </w:r>
      <w:r w:rsidRPr="006B500D">
        <w:t>Multiple Sclerosis.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>
        <w:tab/>
        <w:t>Demonstrate understanding of</w:t>
      </w:r>
      <w:r w:rsidRPr="006B500D">
        <w:t xml:space="preserve"> the </w:t>
      </w:r>
      <w:r>
        <w:t xml:space="preserve">incidence and prevalence </w:t>
      </w:r>
      <w:r w:rsidRPr="006B500D">
        <w:t xml:space="preserve">of Multiple Sclerosis;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>
        <w:tab/>
      </w:r>
      <w:r w:rsidRPr="006B500D">
        <w:t>Recognize signs and symptoms of Multiple Sclerosis;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>
        <w:tab/>
      </w:r>
      <w:r w:rsidRPr="006B500D">
        <w:t>Discuss the impact of Multiple Sclerosis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iv)</w:t>
      </w:r>
      <w:r>
        <w:tab/>
        <w:t>Demonstrate understanding of</w:t>
      </w:r>
      <w:r w:rsidRPr="006B500D">
        <w:t xml:space="preserve"> the role of the CNA II in supporting the care of a person with Multiple Sclerosis.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C)</w:t>
      </w:r>
      <w:r>
        <w:tab/>
      </w:r>
      <w:r w:rsidRPr="006B500D">
        <w:t>Alzheimer</w:t>
      </w:r>
      <w:r>
        <w:t>'</w:t>
      </w:r>
      <w:r w:rsidRPr="006B500D">
        <w:t>s Disease and Related Dementias.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>
        <w:tab/>
        <w:t>Demonstrate understanding of</w:t>
      </w:r>
      <w:r w:rsidRPr="006B500D">
        <w:t xml:space="preserve"> the </w:t>
      </w:r>
      <w:r>
        <w:t xml:space="preserve">incidence and prevalence </w:t>
      </w:r>
      <w:r w:rsidRPr="006B500D">
        <w:t>of Alzheimer</w:t>
      </w:r>
      <w:r>
        <w:t>'</w:t>
      </w:r>
      <w:r w:rsidRPr="006B500D">
        <w:t xml:space="preserve">s </w:t>
      </w:r>
      <w:r>
        <w:t>D</w:t>
      </w:r>
      <w:r w:rsidRPr="006B500D">
        <w:t xml:space="preserve">isease and Related Dementias;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>
        <w:tab/>
      </w:r>
      <w:r w:rsidRPr="006B500D">
        <w:t>Recognize signs and symptoms of Alzheimer</w:t>
      </w:r>
      <w:r>
        <w:t>'</w:t>
      </w:r>
      <w:r w:rsidRPr="006B500D">
        <w:t xml:space="preserve">s </w:t>
      </w:r>
      <w:r>
        <w:t>D</w:t>
      </w:r>
      <w:r w:rsidRPr="006B500D">
        <w:t>isease and Related Dementias;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</w:t>
      </w:r>
      <w:r>
        <w:t>ii</w:t>
      </w:r>
      <w:r w:rsidRPr="006B500D">
        <w:t>)</w:t>
      </w:r>
      <w:r>
        <w:tab/>
      </w:r>
      <w:r w:rsidRPr="006B500D">
        <w:t>Discuss the impact of Alzheimer</w:t>
      </w:r>
      <w:r>
        <w:t>'</w:t>
      </w:r>
      <w:r w:rsidRPr="006B500D">
        <w:t xml:space="preserve">s </w:t>
      </w:r>
      <w:r>
        <w:t>D</w:t>
      </w:r>
      <w:r w:rsidRPr="006B500D">
        <w:t>isease and Related Dementias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>
        <w:tab/>
        <w:t>Demonstrate understanding of</w:t>
      </w:r>
      <w:r w:rsidRPr="006B500D">
        <w:t xml:space="preserve"> the role of the CNA II in supporting the care of a person with Alzheimer</w:t>
      </w:r>
      <w:r>
        <w:t>'</w:t>
      </w:r>
      <w:r w:rsidRPr="006B500D">
        <w:t xml:space="preserve">s </w:t>
      </w:r>
      <w:r>
        <w:t>D</w:t>
      </w:r>
      <w:r w:rsidRPr="006B500D">
        <w:t>isease and Related Dementias.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D)</w:t>
      </w:r>
      <w:r>
        <w:tab/>
      </w:r>
      <w:r w:rsidRPr="006B500D">
        <w:t>Cerebrovascular Accident.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>
        <w:tab/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Cerebrovascular Accident;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>
        <w:tab/>
      </w:r>
      <w:r w:rsidRPr="006B500D">
        <w:t>Recognize signs and symptoms of Cerebrovascular Accident;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</w:t>
      </w:r>
      <w:r>
        <w:t>ii</w:t>
      </w:r>
      <w:r w:rsidRPr="006B500D">
        <w:t>)</w:t>
      </w:r>
      <w:r>
        <w:tab/>
      </w:r>
      <w:r w:rsidRPr="006B500D">
        <w:t>Discuss the impact of Cerebrovascular Accident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lastRenderedPageBreak/>
        <w:t>i</w:t>
      </w:r>
      <w:r w:rsidRPr="006B500D">
        <w:t>v)</w:t>
      </w:r>
      <w:r>
        <w:tab/>
        <w:t>Demonstrate understanding of</w:t>
      </w:r>
      <w:r w:rsidRPr="006B500D">
        <w:t xml:space="preserve"> the role of the CNA II in supporting the care of a person with Cerebrovascular Accident.</w:t>
      </w:r>
    </w:p>
    <w:p w:rsidR="00467A63" w:rsidRPr="006B500D" w:rsidRDefault="00467A63" w:rsidP="000F21F0"/>
    <w:p w:rsidR="00467A63" w:rsidRPr="006B500D" w:rsidRDefault="00467A63" w:rsidP="00467A63">
      <w:pPr>
        <w:ind w:left="2160" w:hanging="720"/>
      </w:pPr>
      <w:r w:rsidRPr="006B500D">
        <w:t>2)</w:t>
      </w:r>
      <w:r>
        <w:tab/>
      </w:r>
      <w:r w:rsidRPr="006B500D">
        <w:t>Cardiovascular System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A)</w:t>
      </w:r>
      <w:r>
        <w:tab/>
      </w:r>
      <w:r w:rsidRPr="006B500D">
        <w:t>Congestive Heart Failure.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>
        <w:tab/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Congestive Heart Failure;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>
        <w:tab/>
      </w:r>
      <w:r w:rsidRPr="006B500D">
        <w:t>Recognize signs and symptoms of Congestive Heart Failure;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>
        <w:tab/>
      </w:r>
      <w:r w:rsidRPr="006B500D">
        <w:t>Discuss the impact of Congestive Heart Failure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>
        <w:tab/>
        <w:t>Demonstrate understanding of</w:t>
      </w:r>
      <w:r w:rsidRPr="006B500D">
        <w:t xml:space="preserve"> the role of the CNA II in supporting the care of a person with Congestive Heart Failure.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B)</w:t>
      </w:r>
      <w:r>
        <w:tab/>
      </w:r>
      <w:r w:rsidRPr="006B500D">
        <w:t>Peripheral Vascular Disease.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>
        <w:tab/>
        <w:t>Demonstrate understanding of</w:t>
      </w:r>
      <w:r w:rsidRPr="006B500D">
        <w:t xml:space="preserve"> the </w:t>
      </w:r>
      <w:r>
        <w:t xml:space="preserve">incidence and prevalence </w:t>
      </w:r>
      <w:r w:rsidRPr="006B500D">
        <w:t xml:space="preserve">of Peripheral Vascular Disease;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>
        <w:tab/>
      </w:r>
      <w:r w:rsidRPr="006B500D">
        <w:t>Recognize signs and symptoms of Peripheral Vascular Disease;</w:t>
      </w:r>
    </w:p>
    <w:p w:rsidR="00467A63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>
        <w:tab/>
      </w:r>
      <w:r w:rsidRPr="006B500D">
        <w:t>Discuss the impact of Peripheral Vascular Disease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>
        <w:tab/>
        <w:t>Demonstrate understanding of</w:t>
      </w:r>
      <w:r w:rsidRPr="006B500D">
        <w:t xml:space="preserve"> the role of the CNA II in supporting the care of a person with Peripheral Vascular Disease.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C)</w:t>
      </w:r>
      <w:r>
        <w:tab/>
      </w:r>
      <w:r w:rsidRPr="006B500D">
        <w:t>Coronary Artery Disease.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>
        <w:tab/>
        <w:t>Demonstrate understanding of</w:t>
      </w:r>
      <w:r w:rsidRPr="006B500D">
        <w:t xml:space="preserve"> the </w:t>
      </w:r>
      <w:r>
        <w:t xml:space="preserve">incidence and prevalence </w:t>
      </w:r>
      <w:r w:rsidRPr="006B500D">
        <w:t xml:space="preserve">of Coronary Artery Disease;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>
        <w:tab/>
      </w:r>
      <w:r w:rsidRPr="006B500D">
        <w:t>Recognize signs and symptoms of Coronary Artery Disease;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>
        <w:tab/>
      </w:r>
      <w:r w:rsidRPr="006B500D">
        <w:t>Discuss the impact of Coronary Artery Disease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>
        <w:tab/>
        <w:t>Demonstrate understanding of</w:t>
      </w:r>
      <w:r w:rsidRPr="006B500D">
        <w:t xml:space="preserve"> the role of the CNA II in supporting the care of a person with Coronary Artery Disease.</w:t>
      </w:r>
    </w:p>
    <w:p w:rsidR="00467A63" w:rsidRPr="006B500D" w:rsidRDefault="00467A63" w:rsidP="000F21F0"/>
    <w:p w:rsidR="00467A63" w:rsidRPr="006B500D" w:rsidRDefault="00467A63" w:rsidP="00467A63">
      <w:pPr>
        <w:ind w:left="2160" w:hanging="720"/>
      </w:pPr>
      <w:r w:rsidRPr="006B500D">
        <w:t>3)</w:t>
      </w:r>
      <w:r>
        <w:tab/>
      </w:r>
      <w:r w:rsidRPr="006B500D">
        <w:t>Respiratory System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A)</w:t>
      </w:r>
      <w:r>
        <w:tab/>
      </w:r>
      <w:r w:rsidRPr="006B500D">
        <w:t>Chronic Obstructive Pulmonary Diseases.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>
        <w:tab/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Chronic Obstructive Pulmonary Diseases;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>
        <w:tab/>
      </w:r>
      <w:r w:rsidRPr="006B500D">
        <w:t>Recognize signs and symptoms of various Chronic Obstructive Pulmonary Diseases;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</w:t>
      </w:r>
      <w:r>
        <w:t>ii</w:t>
      </w:r>
      <w:r w:rsidRPr="006B500D">
        <w:t>)</w:t>
      </w:r>
      <w:r>
        <w:tab/>
      </w:r>
      <w:r w:rsidRPr="006B500D">
        <w:t>Discuss the impact of Chronic Obstructive Pulmonary Diseases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>
        <w:tab/>
        <w:t>Demonstrate understanding of</w:t>
      </w:r>
      <w:r w:rsidRPr="006B500D">
        <w:t xml:space="preserve"> the role of the CNA II in supporting the care of a person with Chronic Obstructive Pulmonary Diseases.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B)</w:t>
      </w:r>
      <w:r>
        <w:tab/>
      </w:r>
      <w:r w:rsidRPr="006B500D">
        <w:t>Pneumonia.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>
        <w:tab/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Pneumonia;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>
        <w:tab/>
      </w:r>
      <w:r w:rsidRPr="006B500D">
        <w:t>Recognize signs and symptoms of Pneumonia;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>
        <w:tab/>
      </w:r>
      <w:r w:rsidRPr="006B500D">
        <w:t>Discuss the impact of Pneumonia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>
        <w:tab/>
        <w:t>Demonstrate understanding of</w:t>
      </w:r>
      <w:r w:rsidRPr="006B500D">
        <w:t xml:space="preserve"> the role of the CNA II in supporting the care of a person with Pneumonia.</w:t>
      </w:r>
    </w:p>
    <w:p w:rsidR="00467A63" w:rsidRPr="006B500D" w:rsidRDefault="00467A63" w:rsidP="000F21F0"/>
    <w:p w:rsidR="00467A63" w:rsidRPr="006B500D" w:rsidRDefault="00467A63" w:rsidP="00467A63">
      <w:pPr>
        <w:ind w:left="2160" w:hanging="720"/>
      </w:pPr>
      <w:r w:rsidRPr="006B500D">
        <w:t>4)</w:t>
      </w:r>
      <w:r>
        <w:tab/>
      </w:r>
      <w:r w:rsidRPr="006B500D">
        <w:t>Gastrointestinal System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A)</w:t>
      </w:r>
      <w:r>
        <w:tab/>
      </w:r>
      <w:r w:rsidRPr="006B500D">
        <w:t>Gastro-Esophageal Reflux Disorder.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>
        <w:tab/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Gastro-Esophageal Reflux Disorder;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>
        <w:tab/>
      </w:r>
      <w:r w:rsidRPr="006B500D">
        <w:t>Recognize signs and symptoms of Gastro-Esophageal Reflux Disorder;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>
        <w:tab/>
      </w:r>
      <w:r w:rsidRPr="006B500D">
        <w:t>Discuss the impact of Gastro-Esophageal Reflux Disorder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>
        <w:tab/>
        <w:t>Demonstrate understanding of</w:t>
      </w:r>
      <w:r w:rsidRPr="006B500D">
        <w:t xml:space="preserve"> the role of the CNA II in supporting the care of a person with Gastro-Esophageal Reflux Disorder.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B)</w:t>
      </w:r>
      <w:r>
        <w:tab/>
      </w:r>
      <w:r w:rsidRPr="006B500D">
        <w:t>Gastrointestinal Ulcers.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>
        <w:tab/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</w:t>
      </w:r>
      <w:r>
        <w:t>G</w:t>
      </w:r>
      <w:r w:rsidRPr="006B500D">
        <w:t xml:space="preserve">astrointestinal </w:t>
      </w:r>
      <w:r>
        <w:t>U</w:t>
      </w:r>
      <w:r w:rsidRPr="006B500D">
        <w:t xml:space="preserve">lcers;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>
        <w:tab/>
      </w:r>
      <w:r w:rsidRPr="006B500D">
        <w:t xml:space="preserve">Recognize signs and symptoms of various </w:t>
      </w:r>
      <w:r w:rsidR="000C1655">
        <w:t>G</w:t>
      </w:r>
      <w:r w:rsidRPr="006B500D">
        <w:t xml:space="preserve">astrointestinal </w:t>
      </w:r>
      <w:r w:rsidR="000C1655">
        <w:t>U</w:t>
      </w:r>
      <w:r w:rsidRPr="006B500D">
        <w:t>lcers;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</w:t>
      </w:r>
      <w:r>
        <w:t>ii</w:t>
      </w:r>
      <w:r w:rsidRPr="006B500D">
        <w:t>)</w:t>
      </w:r>
      <w:r>
        <w:tab/>
      </w:r>
      <w:r w:rsidRPr="006B500D">
        <w:t xml:space="preserve">Discuss the impact of </w:t>
      </w:r>
      <w:r>
        <w:t>G</w:t>
      </w:r>
      <w:r w:rsidRPr="006B500D">
        <w:t xml:space="preserve">astrointestinal </w:t>
      </w:r>
      <w:r>
        <w:t>U</w:t>
      </w:r>
      <w:r w:rsidRPr="006B500D">
        <w:t>lcers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>
        <w:tab/>
        <w:t>Demonstrate understanding of</w:t>
      </w:r>
      <w:r w:rsidRPr="006B500D">
        <w:t xml:space="preserve"> the role of the CNA II in supporting the care of a person with </w:t>
      </w:r>
      <w:r>
        <w:t>G</w:t>
      </w:r>
      <w:r w:rsidRPr="006B500D">
        <w:t xml:space="preserve">astrointestinal </w:t>
      </w:r>
      <w:r>
        <w:t>U</w:t>
      </w:r>
      <w:r w:rsidRPr="006B500D">
        <w:t>lcers.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C)</w:t>
      </w:r>
      <w:r>
        <w:tab/>
      </w:r>
      <w:r w:rsidRPr="006B500D">
        <w:t>Gallstones.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>
        <w:tab/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</w:t>
      </w:r>
      <w:r>
        <w:t>G</w:t>
      </w:r>
      <w:r w:rsidRPr="006B500D">
        <w:t xml:space="preserve">allstones;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>
        <w:tab/>
      </w:r>
      <w:r w:rsidRPr="006B500D">
        <w:t xml:space="preserve">Recognize signs and symptoms of </w:t>
      </w:r>
      <w:r>
        <w:t>G</w:t>
      </w:r>
      <w:r w:rsidRPr="006B500D">
        <w:t>allstones;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</w:t>
      </w:r>
      <w:r>
        <w:t>ii</w:t>
      </w:r>
      <w:r w:rsidRPr="006B500D">
        <w:t>)</w:t>
      </w:r>
      <w:r>
        <w:tab/>
      </w:r>
      <w:r w:rsidRPr="006B500D">
        <w:t xml:space="preserve">Discuss the impact of </w:t>
      </w:r>
      <w:r>
        <w:t>G</w:t>
      </w:r>
      <w:r w:rsidRPr="006B500D">
        <w:t>allstones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>
        <w:tab/>
        <w:t>Demonstrate understanding of</w:t>
      </w:r>
      <w:r w:rsidRPr="006B500D">
        <w:t xml:space="preserve"> the role of the CNA II in supporting the care of a person with </w:t>
      </w:r>
      <w:r>
        <w:t>G</w:t>
      </w:r>
      <w:r w:rsidRPr="006B500D">
        <w:t>allstones.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D)</w:t>
      </w:r>
      <w:r>
        <w:tab/>
      </w:r>
      <w:r w:rsidRPr="006B500D">
        <w:t>Diverticulitis.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>
        <w:tab/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Diverticulitis;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lastRenderedPageBreak/>
        <w:t>ii)</w:t>
      </w:r>
      <w:r>
        <w:tab/>
      </w:r>
      <w:r w:rsidRPr="006B500D">
        <w:t>Recognize signs and symptoms of Diverticulitis;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>
        <w:tab/>
      </w:r>
      <w:r w:rsidRPr="006B500D">
        <w:t>Discuss the impact of Diverticulitis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>
        <w:tab/>
        <w:t>Demonstrate understanding of</w:t>
      </w:r>
      <w:r w:rsidRPr="006B500D">
        <w:t xml:space="preserve"> the role of the CNA II in supporting the care of a person with Diverticulitis.</w:t>
      </w:r>
    </w:p>
    <w:p w:rsidR="00467A63" w:rsidRPr="006B500D" w:rsidRDefault="00467A63" w:rsidP="000F21F0"/>
    <w:p w:rsidR="00467A63" w:rsidRPr="006B500D" w:rsidRDefault="00467A63" w:rsidP="00467A63">
      <w:pPr>
        <w:ind w:left="2160" w:hanging="720"/>
      </w:pPr>
      <w:r w:rsidRPr="006B500D">
        <w:t>5)</w:t>
      </w:r>
      <w:r>
        <w:tab/>
      </w:r>
      <w:r w:rsidRPr="006B500D">
        <w:t>Urinary System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A)</w:t>
      </w:r>
      <w:r>
        <w:tab/>
      </w:r>
      <w:r w:rsidRPr="006B500D">
        <w:t>Incontinence.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>
        <w:tab/>
      </w:r>
      <w:r w:rsidRPr="006B500D">
        <w:t xml:space="preserve">Identify various types of </w:t>
      </w:r>
      <w:r>
        <w:t>I</w:t>
      </w:r>
      <w:r w:rsidRPr="006B500D">
        <w:t>ncontinence;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</w:t>
      </w:r>
      <w:r>
        <w:t>I</w:t>
      </w:r>
      <w:r w:rsidRPr="006B500D">
        <w:t xml:space="preserve">ncontinence;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 w:rsidR="00633B34">
        <w:tab/>
      </w:r>
      <w:r w:rsidRPr="006B500D">
        <w:t xml:space="preserve">Recognize signs and symptoms of various types of </w:t>
      </w:r>
      <w:r>
        <w:t>I</w:t>
      </w:r>
      <w:r w:rsidRPr="006B500D">
        <w:t>ncontinence;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 w:rsidR="00633B34">
        <w:tab/>
      </w:r>
      <w:r w:rsidRPr="006B500D">
        <w:t xml:space="preserve">Discuss the impact of </w:t>
      </w:r>
      <w:r>
        <w:t>I</w:t>
      </w:r>
      <w:r w:rsidRPr="006B500D">
        <w:t>ncontinence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v)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</w:t>
      </w:r>
      <w:r>
        <w:t>I</w:t>
      </w:r>
      <w:r w:rsidRPr="006B500D">
        <w:t>ncontinence.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B)</w:t>
      </w:r>
      <w:r w:rsidR="00633B34">
        <w:tab/>
      </w:r>
      <w:r w:rsidRPr="006B500D">
        <w:t>Urinary Tract Infections.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Urinary Tract Infections;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 w:rsidR="00633B34">
        <w:tab/>
      </w:r>
      <w:r w:rsidRPr="006B500D">
        <w:t>Recognize signs and symptoms of Urinary Tract Infections;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 w:rsidR="00633B34">
        <w:tab/>
      </w:r>
      <w:r w:rsidRPr="006B500D">
        <w:t>Discuss the impact of Urinary Tract Infections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Urinary Tract Infections.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C)</w:t>
      </w:r>
      <w:r w:rsidR="00633B34">
        <w:tab/>
      </w:r>
      <w:r w:rsidRPr="006B500D">
        <w:t>Kidney Stones.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Kidney Stones;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lastRenderedPageBreak/>
        <w:t>ii)</w:t>
      </w:r>
      <w:r w:rsidR="00633B34">
        <w:tab/>
      </w:r>
      <w:r w:rsidRPr="006B500D">
        <w:t>Recognize signs and symptoms of Kidney Stones;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 w:rsidR="00633B34">
        <w:tab/>
      </w:r>
      <w:r w:rsidRPr="006B500D">
        <w:t>Discuss the impact of Kidney Stones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Kidney Stones.</w:t>
      </w:r>
    </w:p>
    <w:p w:rsidR="00467A63" w:rsidRPr="006B500D" w:rsidRDefault="00467A63" w:rsidP="000F21F0"/>
    <w:p w:rsidR="00467A63" w:rsidRPr="006B500D" w:rsidRDefault="00467A63" w:rsidP="00467A63">
      <w:pPr>
        <w:ind w:left="2160" w:hanging="720"/>
      </w:pPr>
      <w:r w:rsidRPr="006B500D">
        <w:t>6)</w:t>
      </w:r>
      <w:r w:rsidR="00633B34">
        <w:tab/>
      </w:r>
      <w:r w:rsidRPr="006B500D">
        <w:t xml:space="preserve">Reproductive System, Male: </w:t>
      </w:r>
      <w:r>
        <w:t>P</w:t>
      </w:r>
      <w:r w:rsidRPr="006B500D">
        <w:t xml:space="preserve">rostate </w:t>
      </w:r>
      <w:r>
        <w:t>E</w:t>
      </w:r>
      <w:r w:rsidRPr="006B500D">
        <w:t>nlargement. Objectives: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A</w:t>
      </w:r>
      <w:r w:rsidRPr="006B500D">
        <w:t>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</w:t>
      </w:r>
      <w:r>
        <w:t>P</w:t>
      </w:r>
      <w:r w:rsidRPr="006B500D">
        <w:t xml:space="preserve">rostate </w:t>
      </w:r>
      <w:r>
        <w:t>E</w:t>
      </w:r>
      <w:r w:rsidRPr="006B500D">
        <w:t xml:space="preserve">nlargement; 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B</w:t>
      </w:r>
      <w:r w:rsidRPr="006B500D">
        <w:t>)</w:t>
      </w:r>
      <w:r w:rsidR="00633B34">
        <w:tab/>
      </w:r>
      <w:r w:rsidRPr="006B500D">
        <w:t xml:space="preserve">Recognize signs and symptoms of </w:t>
      </w:r>
      <w:r>
        <w:t>P</w:t>
      </w:r>
      <w:r w:rsidRPr="006B500D">
        <w:t xml:space="preserve">rostate </w:t>
      </w:r>
      <w:r>
        <w:t>E</w:t>
      </w:r>
      <w:r w:rsidRPr="006B500D">
        <w:t>nlargement;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C</w:t>
      </w:r>
      <w:r w:rsidRPr="006B500D">
        <w:t>)</w:t>
      </w:r>
      <w:r w:rsidR="00633B34">
        <w:tab/>
      </w:r>
      <w:r w:rsidRPr="006B500D">
        <w:t xml:space="preserve">Discuss the impact of </w:t>
      </w:r>
      <w:r>
        <w:t>P</w:t>
      </w:r>
      <w:r w:rsidRPr="006B500D">
        <w:t xml:space="preserve">rostate </w:t>
      </w:r>
      <w:r>
        <w:t>E</w:t>
      </w:r>
      <w:r w:rsidRPr="006B500D">
        <w:t>nlargement on a person; and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D</w:t>
      </w:r>
      <w:r w:rsidRPr="006B500D">
        <w:t>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</w:t>
      </w:r>
      <w:r>
        <w:t>P</w:t>
      </w:r>
      <w:r w:rsidRPr="006B500D">
        <w:t xml:space="preserve">rostate </w:t>
      </w:r>
      <w:r>
        <w:t>E</w:t>
      </w:r>
      <w:r w:rsidRPr="006B500D">
        <w:t>nlargement.</w:t>
      </w:r>
    </w:p>
    <w:p w:rsidR="00467A63" w:rsidRPr="006B500D" w:rsidRDefault="00467A63" w:rsidP="000F21F0"/>
    <w:p w:rsidR="00467A63" w:rsidRPr="006B500D" w:rsidRDefault="00467A63" w:rsidP="00467A63">
      <w:pPr>
        <w:ind w:left="2160" w:hanging="720"/>
      </w:pPr>
      <w:r w:rsidRPr="006B500D">
        <w:t>7)</w:t>
      </w:r>
      <w:r w:rsidR="00633B34">
        <w:tab/>
      </w:r>
      <w:r>
        <w:t xml:space="preserve">Reproductive System, </w:t>
      </w:r>
      <w:r w:rsidRPr="006B500D">
        <w:t>Female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A)</w:t>
      </w:r>
      <w:r w:rsidR="00633B34">
        <w:tab/>
      </w:r>
      <w:r w:rsidRPr="006B500D">
        <w:t>Endometriosis.  Objectives:  upon completion of this unit, the student will be able to:</w:t>
      </w:r>
    </w:p>
    <w:p w:rsidR="00467A63" w:rsidRPr="006B500D" w:rsidRDefault="00467A63" w:rsidP="000F21F0"/>
    <w:p w:rsidR="00467A63" w:rsidRPr="009D226D" w:rsidRDefault="00467A63" w:rsidP="00467A63">
      <w:pPr>
        <w:ind w:left="3600" w:hanging="720"/>
      </w:pPr>
      <w:r>
        <w:t>i)</w:t>
      </w:r>
      <w:r w:rsidR="00633B34">
        <w:tab/>
      </w:r>
      <w:r>
        <w:t>Demonstrate understanding of</w:t>
      </w:r>
      <w:r w:rsidRPr="009D226D">
        <w:t xml:space="preserve"> the </w:t>
      </w:r>
      <w:r>
        <w:t>incidence and prevalence</w:t>
      </w:r>
      <w:r w:rsidRPr="009D226D">
        <w:t xml:space="preserve"> of Endometriosis; </w:t>
      </w:r>
    </w:p>
    <w:p w:rsidR="00467A63" w:rsidRPr="009D226D" w:rsidRDefault="00467A63" w:rsidP="000F21F0"/>
    <w:p w:rsidR="00467A63" w:rsidRPr="009D226D" w:rsidRDefault="00467A63" w:rsidP="00467A63">
      <w:pPr>
        <w:ind w:left="3600" w:hanging="720"/>
      </w:pPr>
      <w:r w:rsidRPr="009D226D">
        <w:t>ii)</w:t>
      </w:r>
      <w:r w:rsidR="00633B34">
        <w:tab/>
      </w:r>
      <w:r w:rsidRPr="009D226D">
        <w:t>Recognize signs and symptoms of Endometriosis;</w:t>
      </w:r>
    </w:p>
    <w:p w:rsidR="00467A63" w:rsidRPr="009D226D" w:rsidRDefault="00467A63" w:rsidP="000F21F0"/>
    <w:p w:rsidR="00467A63" w:rsidRPr="009D226D" w:rsidRDefault="00467A63" w:rsidP="00467A63">
      <w:pPr>
        <w:ind w:left="3600" w:hanging="720"/>
      </w:pPr>
      <w:r>
        <w:t>iii</w:t>
      </w:r>
      <w:r w:rsidRPr="009D226D">
        <w:t>)</w:t>
      </w:r>
      <w:r w:rsidR="00633B34">
        <w:tab/>
      </w:r>
      <w:r w:rsidRPr="009D226D">
        <w:t>Discuss the impact of Endometriosis on a person; and</w:t>
      </w:r>
    </w:p>
    <w:p w:rsidR="00467A63" w:rsidRPr="009D226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9D226D">
        <w:t>v)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Endometriosis.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B)</w:t>
      </w:r>
      <w:r w:rsidR="00633B34">
        <w:tab/>
      </w:r>
      <w:r w:rsidRPr="006B500D">
        <w:t>Menopause.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Menopause;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 w:rsidR="00633B34">
        <w:tab/>
      </w:r>
      <w:r w:rsidRPr="006B500D">
        <w:t>Recognize signs and symptoms of Menopause;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</w:t>
      </w:r>
      <w:r>
        <w:t>ii</w:t>
      </w:r>
      <w:r w:rsidRPr="006B500D">
        <w:t>)</w:t>
      </w:r>
      <w:r w:rsidR="00633B34">
        <w:tab/>
      </w:r>
      <w:r w:rsidRPr="006B500D">
        <w:t>Discuss the impact of Menopause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lastRenderedPageBreak/>
        <w:t>i</w:t>
      </w:r>
      <w:r w:rsidRPr="006B500D">
        <w:t>v)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Menopause.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C</w:t>
      </w:r>
      <w:r w:rsidRPr="006B500D">
        <w:t>)</w:t>
      </w:r>
      <w:r w:rsidR="00633B34">
        <w:tab/>
      </w:r>
      <w:r w:rsidRPr="006B500D">
        <w:t>Hysterectomy.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a Hysterectomy;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 w:rsidR="00633B34">
        <w:tab/>
      </w:r>
      <w:r w:rsidRPr="006B500D">
        <w:t xml:space="preserve">Recognize signs and symptoms of problems experienced post-Hysterectomy;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 w:rsidR="00633B34">
        <w:tab/>
      </w:r>
      <w:r w:rsidRPr="006B500D">
        <w:t>Discuss the impact of a Hysterectomy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</w:t>
      </w:r>
      <w:r w:rsidR="000C1655">
        <w:t xml:space="preserve">a </w:t>
      </w:r>
      <w:r w:rsidRPr="006B500D">
        <w:t>Hysterectomy.</w:t>
      </w:r>
    </w:p>
    <w:p w:rsidR="00467A63" w:rsidRPr="006B500D" w:rsidRDefault="00467A63" w:rsidP="000F21F0"/>
    <w:p w:rsidR="00467A63" w:rsidRPr="006B500D" w:rsidRDefault="00467A63" w:rsidP="00467A63">
      <w:pPr>
        <w:ind w:left="2160" w:hanging="720"/>
      </w:pPr>
      <w:r w:rsidRPr="006B500D">
        <w:t>8)</w:t>
      </w:r>
      <w:r w:rsidR="00633B34">
        <w:tab/>
      </w:r>
      <w:r w:rsidRPr="006B500D">
        <w:t>Musculoskeletal System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A)</w:t>
      </w:r>
      <w:r w:rsidR="00633B34">
        <w:tab/>
      </w:r>
      <w:r w:rsidRPr="006B500D">
        <w:t>Osteoporosis.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Osteoporosis;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 w:rsidR="00633B34">
        <w:tab/>
      </w:r>
      <w:r w:rsidRPr="006B500D">
        <w:t>Recognize signs and symptoms of Osteoporosis;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</w:t>
      </w:r>
      <w:r>
        <w:t>ii</w:t>
      </w:r>
      <w:r w:rsidRPr="006B500D">
        <w:t>)</w:t>
      </w:r>
      <w:r w:rsidR="00633B34">
        <w:tab/>
      </w:r>
      <w:r w:rsidRPr="006B500D">
        <w:t>Discuss the impact of Osteoporosis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Osteoporosis.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B)</w:t>
      </w:r>
      <w:r w:rsidR="00633B34">
        <w:tab/>
      </w:r>
      <w:r w:rsidRPr="006B500D">
        <w:t>Fractures.  Objectives:  upon completion of this unit, the student will be able to:</w:t>
      </w:r>
    </w:p>
    <w:p w:rsidR="00467A63" w:rsidRPr="006B500D" w:rsidRDefault="00467A63" w:rsidP="000F21F0"/>
    <w:p w:rsidR="00467A63" w:rsidRPr="00F31E74" w:rsidRDefault="00467A63" w:rsidP="00467A63">
      <w:pPr>
        <w:ind w:left="3600" w:hanging="720"/>
      </w:pPr>
      <w:r w:rsidRPr="00F31E74">
        <w:t>i)</w:t>
      </w:r>
      <w:r w:rsidR="00633B34">
        <w:tab/>
      </w:r>
      <w:r>
        <w:t>Demonstrate understanding of</w:t>
      </w:r>
      <w:r w:rsidRPr="00F31E74">
        <w:t xml:space="preserve"> the </w:t>
      </w:r>
      <w:r>
        <w:t>incidence and prevalence</w:t>
      </w:r>
      <w:r w:rsidRPr="00F31E74">
        <w:t xml:space="preserve"> of </w:t>
      </w:r>
      <w:r w:rsidRPr="006B500D">
        <w:t>Fractures</w:t>
      </w:r>
      <w:r w:rsidRPr="00F31E74">
        <w:t xml:space="preserve">; </w:t>
      </w:r>
    </w:p>
    <w:p w:rsidR="00467A63" w:rsidRPr="00F31E74" w:rsidRDefault="00467A63" w:rsidP="000F21F0"/>
    <w:p w:rsidR="00467A63" w:rsidRPr="00F31E74" w:rsidRDefault="00467A63" w:rsidP="00467A63">
      <w:pPr>
        <w:ind w:left="3600" w:hanging="720"/>
      </w:pPr>
      <w:r w:rsidRPr="00F31E74">
        <w:t>ii)</w:t>
      </w:r>
      <w:r w:rsidR="00633B34">
        <w:tab/>
      </w:r>
      <w:r w:rsidRPr="00F31E74">
        <w:t xml:space="preserve">Recognize signs and symptoms of various </w:t>
      </w:r>
      <w:r w:rsidRPr="006B500D">
        <w:t>Fractures</w:t>
      </w:r>
      <w:r w:rsidRPr="00F31E74">
        <w:t>;</w:t>
      </w:r>
    </w:p>
    <w:p w:rsidR="00467A63" w:rsidRPr="00F31E74" w:rsidRDefault="00467A63" w:rsidP="000F21F0"/>
    <w:p w:rsidR="00467A63" w:rsidRPr="00F31E74" w:rsidRDefault="00467A63" w:rsidP="00467A63">
      <w:pPr>
        <w:ind w:left="3600" w:hanging="720"/>
      </w:pPr>
      <w:r>
        <w:t>iii</w:t>
      </w:r>
      <w:r w:rsidRPr="00F31E74">
        <w:t>)</w:t>
      </w:r>
      <w:r w:rsidR="00633B34">
        <w:tab/>
      </w:r>
      <w:r w:rsidRPr="00F31E74">
        <w:t xml:space="preserve">Discuss the impact of a </w:t>
      </w:r>
      <w:r>
        <w:t>Fracture</w:t>
      </w:r>
      <w:r w:rsidRPr="00F31E74">
        <w:t xml:space="preserve"> on a person; and</w:t>
      </w:r>
    </w:p>
    <w:p w:rsidR="00467A63" w:rsidRPr="00F31E74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F31E74">
        <w:t>v)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a </w:t>
      </w:r>
      <w:r>
        <w:t>Fracture</w:t>
      </w:r>
      <w:r w:rsidRPr="006B500D">
        <w:t>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lastRenderedPageBreak/>
        <w:t>C)</w:t>
      </w:r>
      <w:r w:rsidR="00633B34">
        <w:tab/>
      </w:r>
      <w:r w:rsidRPr="006B500D">
        <w:t>Osteoarthritis.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Osteoarthritis;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 w:rsidR="00633B34">
        <w:tab/>
      </w:r>
      <w:r w:rsidRPr="006B500D">
        <w:t>Recognize signs and symptoms of Osteoarthritis;</w:t>
      </w:r>
    </w:p>
    <w:p w:rsidR="00467A63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 w:rsidR="00633B34">
        <w:tab/>
      </w:r>
      <w:r w:rsidRPr="006B500D">
        <w:t>Discuss the impact of Osteoarthritis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Osteoarthritis.</w:t>
      </w:r>
    </w:p>
    <w:p w:rsidR="00467A63" w:rsidRPr="006B500D" w:rsidRDefault="00467A63" w:rsidP="000F21F0"/>
    <w:p w:rsidR="00467A63" w:rsidRPr="006B500D" w:rsidRDefault="00467A63" w:rsidP="00467A63">
      <w:pPr>
        <w:ind w:left="2160" w:hanging="720"/>
      </w:pPr>
      <w:r w:rsidRPr="006B500D">
        <w:t>9)</w:t>
      </w:r>
      <w:r w:rsidR="00633B34">
        <w:tab/>
      </w:r>
      <w:r w:rsidRPr="006B500D">
        <w:t>Integumentary System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A)</w:t>
      </w:r>
      <w:r w:rsidR="00633B34">
        <w:tab/>
      </w:r>
      <w:r w:rsidRPr="006B500D">
        <w:t>Wounds.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various </w:t>
      </w:r>
      <w:r>
        <w:t>Wound</w:t>
      </w:r>
      <w:r w:rsidRPr="006B500D">
        <w:t xml:space="preserve"> types;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 w:rsidR="00633B34">
        <w:tab/>
      </w:r>
      <w:r w:rsidRPr="006B500D">
        <w:t xml:space="preserve">Discuss measures commonly utilized for </w:t>
      </w:r>
      <w:r>
        <w:t>W</w:t>
      </w:r>
      <w:r w:rsidRPr="006B500D">
        <w:t xml:space="preserve">ound prevention;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 w:rsidR="00633B34">
        <w:tab/>
      </w:r>
      <w:r w:rsidRPr="006B500D">
        <w:t xml:space="preserve">Recognize signs and symptoms of various </w:t>
      </w:r>
      <w:r>
        <w:t>W</w:t>
      </w:r>
      <w:r w:rsidRPr="006B500D">
        <w:t>ounds;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 w:rsidR="00633B34">
        <w:tab/>
      </w:r>
      <w:r w:rsidRPr="006B500D">
        <w:t xml:space="preserve">Discuss the impact of </w:t>
      </w:r>
      <w:r>
        <w:t>W</w:t>
      </w:r>
      <w:r w:rsidRPr="006B500D">
        <w:t>ounds on a person;</w:t>
      </w:r>
    </w:p>
    <w:p w:rsidR="00467A63" w:rsidRPr="006B500D" w:rsidRDefault="00467A63" w:rsidP="000F21F0"/>
    <w:p w:rsidR="00AE73EA" w:rsidRDefault="00467A63" w:rsidP="00467A63">
      <w:pPr>
        <w:ind w:left="3600" w:hanging="720"/>
      </w:pPr>
      <w:r>
        <w:t>v</w:t>
      </w:r>
      <w:r w:rsidRPr="006B500D">
        <w:t>)</w:t>
      </w:r>
      <w:r w:rsidR="00633B34">
        <w:tab/>
      </w:r>
      <w:r w:rsidR="00AE73EA">
        <w:t>Identify and demonstrate skills in non-sterile dressing changes:</w:t>
      </w:r>
    </w:p>
    <w:p w:rsidR="00AE73EA" w:rsidRDefault="00AE73EA" w:rsidP="000F21F0"/>
    <w:p w:rsidR="00AE73EA" w:rsidRDefault="00AE73EA" w:rsidP="00467A63">
      <w:pPr>
        <w:ind w:left="3600" w:hanging="720"/>
      </w:pPr>
      <w:r>
        <w:t>vi)</w:t>
      </w:r>
      <w:r>
        <w:tab/>
        <w:t xml:space="preserve">Describe and </w:t>
      </w:r>
      <w:r w:rsidR="00571A91">
        <w:t>d</w:t>
      </w:r>
      <w:r>
        <w:t>emonstrate techniques for non-sterile dressing changes (e.g.</w:t>
      </w:r>
      <w:r w:rsidR="00571A91">
        <w:t>,</w:t>
      </w:r>
      <w:r>
        <w:t xml:space="preserve"> adhesive bandages, non-sterile gauze and tape, and drain sponges/drainage gauze);</w:t>
      </w:r>
    </w:p>
    <w:p w:rsidR="00AE73EA" w:rsidRDefault="00AE73EA" w:rsidP="000F21F0"/>
    <w:p w:rsidR="00AE73EA" w:rsidRDefault="00AE73EA" w:rsidP="00467A63">
      <w:pPr>
        <w:ind w:left="3600" w:hanging="720"/>
      </w:pPr>
      <w:r>
        <w:t>vii)</w:t>
      </w:r>
      <w:r>
        <w:tab/>
        <w:t xml:space="preserve">Describe and </w:t>
      </w:r>
      <w:r w:rsidR="00571A91">
        <w:t>d</w:t>
      </w:r>
      <w:r>
        <w:t xml:space="preserve">emonstrate </w:t>
      </w:r>
      <w:r w:rsidR="00571A91">
        <w:t>a</w:t>
      </w:r>
      <w:r>
        <w:t xml:space="preserve">pplication of </w:t>
      </w:r>
      <w:r w:rsidR="00571A91">
        <w:t>t</w:t>
      </w:r>
      <w:r>
        <w:t xml:space="preserve">riple </w:t>
      </w:r>
      <w:r w:rsidR="00571A91">
        <w:t>a</w:t>
      </w:r>
      <w:r>
        <w:t xml:space="preserve">ntibiotic </w:t>
      </w:r>
      <w:r w:rsidR="00571A91">
        <w:t>o</w:t>
      </w:r>
      <w:r>
        <w:t>intment (TAO) or other over-the-counter antimic</w:t>
      </w:r>
      <w:r w:rsidR="00E05045">
        <w:t>robial creams/ointments;</w:t>
      </w:r>
    </w:p>
    <w:p w:rsidR="00E05045" w:rsidRDefault="00E05045" w:rsidP="000F21F0"/>
    <w:p w:rsidR="00AE73EA" w:rsidRDefault="00E05045" w:rsidP="00467A63">
      <w:pPr>
        <w:ind w:left="3600" w:hanging="720"/>
      </w:pPr>
      <w:r>
        <w:t>viii)</w:t>
      </w:r>
      <w:r>
        <w:tab/>
        <w:t>Describe and demonstrate other non-sterile dressing changes (e.g.</w:t>
      </w:r>
      <w:r w:rsidR="00571A91">
        <w:t>,</w:t>
      </w:r>
      <w:r>
        <w:t xml:space="preserve"> removal of soiled</w:t>
      </w:r>
      <w:r w:rsidR="00571A91">
        <w:t>,</w:t>
      </w:r>
      <w:r>
        <w:t xml:space="preserve"> and application of new</w:t>
      </w:r>
      <w:r w:rsidR="00571A91">
        <w:t>,</w:t>
      </w:r>
      <w:r>
        <w:t xml:space="preserve"> non-sterile drain sponge/gauze at g-tube/j-tube site and removal of soiled</w:t>
      </w:r>
      <w:r w:rsidR="00571A91">
        <w:t>,</w:t>
      </w:r>
      <w:r>
        <w:t xml:space="preserve"> and application of new</w:t>
      </w:r>
      <w:r w:rsidR="00571A91">
        <w:t>,</w:t>
      </w:r>
      <w:r>
        <w:t xml:space="preserve"> non-sterile drain sponge/gauze at tracheostomy site</w:t>
      </w:r>
      <w:r w:rsidR="00571A91">
        <w:t>)</w:t>
      </w:r>
      <w:r>
        <w:t>; and</w:t>
      </w:r>
    </w:p>
    <w:p w:rsidR="0074241F" w:rsidRDefault="0074241F" w:rsidP="000F21F0"/>
    <w:p w:rsidR="00467A63" w:rsidRPr="006B500D" w:rsidRDefault="0074241F" w:rsidP="00467A63">
      <w:pPr>
        <w:ind w:left="3600" w:hanging="720"/>
      </w:pPr>
      <w:r>
        <w:lastRenderedPageBreak/>
        <w:t>ix)</w:t>
      </w:r>
      <w:r>
        <w:tab/>
      </w:r>
      <w:r w:rsidR="00467A63">
        <w:t>Demonstrate understanding of</w:t>
      </w:r>
      <w:r w:rsidR="00467A63" w:rsidRPr="006B500D">
        <w:t xml:space="preserve"> the role of the CNA II in supporting the care of a person with a </w:t>
      </w:r>
      <w:r w:rsidR="00467A63">
        <w:t>W</w:t>
      </w:r>
      <w:r w:rsidR="00467A63" w:rsidRPr="006B500D">
        <w:t>ound.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B)</w:t>
      </w:r>
      <w:r w:rsidR="00633B34">
        <w:tab/>
      </w:r>
      <w:r w:rsidRPr="006B500D">
        <w:t>Pressure Ulcers.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Pressure Ulcers;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 w:rsidR="00633B34">
        <w:tab/>
      </w:r>
      <w:r w:rsidRPr="006B500D">
        <w:t xml:space="preserve">Discuss measures commonly utilized for Pressure Ulcer prevention; 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</w:t>
      </w:r>
      <w:r>
        <w:t>ii</w:t>
      </w:r>
      <w:r w:rsidRPr="006B500D">
        <w:t>)</w:t>
      </w:r>
      <w:r w:rsidR="00633B34">
        <w:tab/>
      </w:r>
      <w:r w:rsidRPr="006B500D">
        <w:t>Recognize signs and symptoms of various Pressure Ulcers;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 w:rsidR="00633B34">
        <w:tab/>
      </w:r>
      <w:r w:rsidRPr="006B500D">
        <w:t>Discuss the impact of Pressure Ulcers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v)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Pressure Ulcers.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C)</w:t>
      </w:r>
      <w:r w:rsidR="00633B34">
        <w:tab/>
      </w:r>
      <w:r w:rsidRPr="006B500D">
        <w:t>Circulatory Ulcers.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Circulatory Ulcers;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 w:rsidR="00633B34">
        <w:tab/>
      </w:r>
      <w:r w:rsidRPr="006B500D">
        <w:t>Recognize signs and symptoms of Circulatory Ulcers;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 w:rsidR="00633B34">
        <w:tab/>
      </w:r>
      <w:r w:rsidRPr="006B500D">
        <w:t>Discuss the impact of Circulatory Ulcers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a Circulatory Ulcer.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D)</w:t>
      </w:r>
      <w:r w:rsidR="00633B34">
        <w:tab/>
      </w:r>
      <w:r w:rsidRPr="006B500D">
        <w:t>Dermal Anomalies.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 w:rsidR="00633B34">
        <w:tab/>
      </w:r>
      <w:r w:rsidRPr="006B500D">
        <w:t>Identify various types of Dermal Anomalies;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various Dermal Anomalies;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</w:t>
      </w:r>
      <w:r>
        <w:t>ii</w:t>
      </w:r>
      <w:r w:rsidRPr="006B500D">
        <w:t>)</w:t>
      </w:r>
      <w:r w:rsidR="00633B34">
        <w:tab/>
      </w:r>
      <w:r w:rsidRPr="006B500D">
        <w:t>Recognize signs and symptoms of various Dermal Anomalies;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 w:rsidR="00633B34">
        <w:tab/>
      </w:r>
      <w:r w:rsidRPr="006B500D">
        <w:t>Discuss the impact of Dermal Anomalies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lastRenderedPageBreak/>
        <w:t>v)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a </w:t>
      </w:r>
      <w:r>
        <w:t>D</w:t>
      </w:r>
      <w:r w:rsidRPr="006B500D">
        <w:t xml:space="preserve">ermal </w:t>
      </w:r>
      <w:r>
        <w:t>A</w:t>
      </w:r>
      <w:r w:rsidRPr="006B500D">
        <w:t>nomaly.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E)</w:t>
      </w:r>
      <w:r w:rsidR="00633B34">
        <w:tab/>
      </w:r>
      <w:r w:rsidRPr="006B500D">
        <w:t>Infestations.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 w:rsidR="00633B34">
        <w:tab/>
      </w:r>
      <w:r w:rsidRPr="006B500D">
        <w:t xml:space="preserve">Identify various types of </w:t>
      </w:r>
      <w:r w:rsidR="000C1655">
        <w:t>I</w:t>
      </w:r>
      <w:r w:rsidRPr="006B500D">
        <w:t>nfestations;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various Infestations;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 w:rsidR="00633B34">
        <w:tab/>
      </w:r>
      <w:r w:rsidRPr="006B500D">
        <w:t>Recognize signs and symptoms of various Infestations;</w:t>
      </w:r>
    </w:p>
    <w:p w:rsidR="00467A63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 w:rsidR="00633B34">
        <w:tab/>
      </w:r>
      <w:r w:rsidRPr="006B500D">
        <w:t xml:space="preserve">Discuss the impact of an </w:t>
      </w:r>
      <w:r>
        <w:t>I</w:t>
      </w:r>
      <w:r w:rsidRPr="006B500D">
        <w:t>nfestation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v)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an </w:t>
      </w:r>
      <w:r>
        <w:t>I</w:t>
      </w:r>
      <w:r w:rsidRPr="006B500D">
        <w:t>nfestation.</w:t>
      </w:r>
    </w:p>
    <w:p w:rsidR="00467A63" w:rsidRPr="006B500D" w:rsidRDefault="00467A63" w:rsidP="000F21F0"/>
    <w:p w:rsidR="00467A63" w:rsidRPr="006B500D" w:rsidRDefault="00467A63" w:rsidP="00571A91">
      <w:pPr>
        <w:ind w:left="2160" w:hanging="855"/>
      </w:pPr>
      <w:r w:rsidRPr="006B500D">
        <w:t>10)</w:t>
      </w:r>
      <w:r w:rsidR="00633B34">
        <w:tab/>
      </w:r>
      <w:r w:rsidRPr="006B500D">
        <w:t>Cancer.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A</w:t>
      </w:r>
      <w:r w:rsidRPr="006B500D">
        <w:t>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various </w:t>
      </w:r>
      <w:r>
        <w:t>C</w:t>
      </w:r>
      <w:r w:rsidRPr="006B500D">
        <w:t xml:space="preserve">ancers; 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B</w:t>
      </w:r>
      <w:r w:rsidRPr="006B500D">
        <w:t>)</w:t>
      </w:r>
      <w:r w:rsidR="00633B34">
        <w:tab/>
      </w:r>
      <w:r w:rsidRPr="006B500D">
        <w:t xml:space="preserve">Recognize signs and symptoms of various </w:t>
      </w:r>
      <w:r>
        <w:t>C</w:t>
      </w:r>
      <w:r w:rsidRPr="006B500D">
        <w:t>ancers;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C</w:t>
      </w:r>
      <w:r w:rsidRPr="006B500D">
        <w:t>)</w:t>
      </w:r>
      <w:r w:rsidR="00633B34">
        <w:tab/>
      </w:r>
      <w:r w:rsidRPr="006B500D">
        <w:t xml:space="preserve">Discuss the impact of </w:t>
      </w:r>
      <w:r>
        <w:t>C</w:t>
      </w:r>
      <w:r w:rsidRPr="006B500D">
        <w:t>ancer on a person; and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D</w:t>
      </w:r>
      <w:r w:rsidRPr="006B500D">
        <w:t>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</w:t>
      </w:r>
      <w:r>
        <w:t>C</w:t>
      </w:r>
      <w:r w:rsidRPr="006B500D">
        <w:t>ancer.</w:t>
      </w:r>
    </w:p>
    <w:p w:rsidR="00467A63" w:rsidRPr="006B500D" w:rsidRDefault="00467A63" w:rsidP="000F21F0"/>
    <w:p w:rsidR="00467A63" w:rsidRPr="006B500D" w:rsidRDefault="00467A63" w:rsidP="00571A91">
      <w:pPr>
        <w:ind w:left="2160" w:hanging="855"/>
      </w:pPr>
      <w:r w:rsidRPr="006B500D">
        <w:t>11)</w:t>
      </w:r>
      <w:r w:rsidR="00633B34">
        <w:tab/>
      </w:r>
      <w:r w:rsidRPr="006B500D">
        <w:t>Infections.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A</w:t>
      </w:r>
      <w:r w:rsidRPr="006B500D">
        <w:t>)</w:t>
      </w:r>
      <w:r w:rsidR="00633B34">
        <w:tab/>
      </w:r>
      <w:r w:rsidRPr="006B500D">
        <w:t>Identify various types of Infections</w:t>
      </w:r>
      <w:r w:rsidR="00AB5050">
        <w:t>, including sepsis and septicemia</w:t>
      </w:r>
      <w:r w:rsidRPr="006B500D">
        <w:t>;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B</w:t>
      </w:r>
      <w:r w:rsidRPr="006B500D">
        <w:t>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various types of Infections</w:t>
      </w:r>
      <w:r w:rsidR="00AB5050">
        <w:t>, including sepsis and septicemia</w:t>
      </w:r>
      <w:r w:rsidRPr="006B500D">
        <w:t xml:space="preserve">; 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C</w:t>
      </w:r>
      <w:r w:rsidRPr="006B500D">
        <w:t>)</w:t>
      </w:r>
      <w:r w:rsidR="00633B34">
        <w:tab/>
      </w:r>
      <w:r w:rsidRPr="006B500D">
        <w:t>Discuss measures commonly utilized to prevent Infections;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D</w:t>
      </w:r>
      <w:r w:rsidRPr="006B500D">
        <w:t>)</w:t>
      </w:r>
      <w:r w:rsidR="00633B34">
        <w:tab/>
      </w:r>
      <w:r w:rsidRPr="006B500D">
        <w:t>Recognize signs and symptoms of Infections</w:t>
      </w:r>
      <w:r w:rsidR="00AB5050">
        <w:t>, including sepsis and septicemia</w:t>
      </w:r>
      <w:r w:rsidRPr="006B500D">
        <w:t>;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E</w:t>
      </w:r>
      <w:r w:rsidRPr="006B500D">
        <w:t>)</w:t>
      </w:r>
      <w:r w:rsidR="00633B34">
        <w:tab/>
      </w:r>
      <w:r w:rsidRPr="006B500D">
        <w:t xml:space="preserve">Discuss the impact of an </w:t>
      </w:r>
      <w:r>
        <w:t>I</w:t>
      </w:r>
      <w:r w:rsidRPr="006B500D">
        <w:t>nfection on a person; and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F</w:t>
      </w:r>
      <w:r w:rsidRPr="006B500D">
        <w:t>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an</w:t>
      </w:r>
      <w:r>
        <w:t xml:space="preserve"> Infection</w:t>
      </w:r>
      <w:r w:rsidRPr="006B500D">
        <w:t>.</w:t>
      </w:r>
    </w:p>
    <w:p w:rsidR="00467A63" w:rsidRPr="006B500D" w:rsidRDefault="00467A63" w:rsidP="000F21F0"/>
    <w:p w:rsidR="00467A63" w:rsidRPr="006B500D" w:rsidRDefault="00467A63" w:rsidP="00571A91">
      <w:pPr>
        <w:ind w:left="2160" w:hanging="864"/>
      </w:pPr>
      <w:r w:rsidRPr="006B500D">
        <w:t>12)</w:t>
      </w:r>
      <w:r w:rsidR="00633B34">
        <w:tab/>
      </w:r>
      <w:r w:rsidRPr="006B500D">
        <w:t>Pain.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A</w:t>
      </w:r>
      <w:r w:rsidRPr="006B500D">
        <w:t>)</w:t>
      </w:r>
      <w:r w:rsidR="00633B34">
        <w:tab/>
      </w:r>
      <w:r w:rsidRPr="006B500D">
        <w:t>Identify various types of Pain;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B</w:t>
      </w:r>
      <w:r w:rsidRPr="006B500D">
        <w:t>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Pain; 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C</w:t>
      </w:r>
      <w:r w:rsidRPr="006B500D">
        <w:t>)</w:t>
      </w:r>
      <w:r w:rsidR="00633B34">
        <w:tab/>
      </w:r>
      <w:r w:rsidRPr="006B500D">
        <w:t>Identify methods of Pain recognition;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D</w:t>
      </w:r>
      <w:r w:rsidRPr="006B500D">
        <w:t>)</w:t>
      </w:r>
      <w:r w:rsidR="00633B34">
        <w:tab/>
      </w:r>
      <w:r w:rsidRPr="006B500D">
        <w:t>Recognize signs and symptoms of Pain;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E</w:t>
      </w:r>
      <w:r w:rsidRPr="006B500D">
        <w:t>)</w:t>
      </w:r>
      <w:r w:rsidR="00633B34">
        <w:tab/>
      </w:r>
      <w:r w:rsidRPr="006B500D">
        <w:t>Discuss the impact of Pain on a person; and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>
        <w:t>F</w:t>
      </w:r>
      <w:r w:rsidRPr="006B500D">
        <w:t>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experiencing Pain.</w:t>
      </w:r>
    </w:p>
    <w:p w:rsidR="00467A63" w:rsidRPr="006B500D" w:rsidRDefault="00467A63" w:rsidP="000F21F0"/>
    <w:p w:rsidR="00467A63" w:rsidRPr="006B500D" w:rsidRDefault="00467A63" w:rsidP="00571A91">
      <w:pPr>
        <w:ind w:left="2160" w:hanging="855"/>
      </w:pPr>
      <w:r w:rsidRPr="006B500D">
        <w:t>13)</w:t>
      </w:r>
      <w:r w:rsidR="00633B34">
        <w:tab/>
      </w:r>
      <w:r w:rsidRPr="006B500D">
        <w:t xml:space="preserve">Mental Health  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A)</w:t>
      </w:r>
      <w:r w:rsidR="00633B34">
        <w:tab/>
      </w:r>
      <w:r w:rsidRPr="006B500D">
        <w:t>Anxiety Disorders.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Anxiety Disorders;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 w:rsidR="00633B34">
        <w:tab/>
      </w:r>
      <w:r w:rsidRPr="006B500D">
        <w:t>Recognize signs and symptoms of various Anxiety Disorders;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 w:rsidR="00633B34">
        <w:tab/>
      </w:r>
      <w:r w:rsidRPr="006B500D">
        <w:t xml:space="preserve">Discuss the impact of an </w:t>
      </w:r>
      <w:r>
        <w:t>A</w:t>
      </w:r>
      <w:r w:rsidRPr="006B500D">
        <w:t xml:space="preserve">nxiety </w:t>
      </w:r>
      <w:r>
        <w:t>D</w:t>
      </w:r>
      <w:r w:rsidRPr="006B500D">
        <w:t>isorder on a person; and</w:t>
      </w:r>
    </w:p>
    <w:p w:rsidR="00467A63" w:rsidRPr="006B500D" w:rsidRDefault="00467A63" w:rsidP="000F21F0"/>
    <w:p w:rsidR="00467A63" w:rsidRPr="006B500D" w:rsidRDefault="00633B34" w:rsidP="00467A63">
      <w:pPr>
        <w:ind w:left="3600" w:hanging="720"/>
      </w:pPr>
      <w:r>
        <w:t>i</w:t>
      </w:r>
      <w:r w:rsidR="00467A63" w:rsidRPr="006B500D">
        <w:t>v)</w:t>
      </w:r>
      <w:r>
        <w:tab/>
      </w:r>
      <w:r w:rsidR="00467A63">
        <w:t>Demonstrate understanding of</w:t>
      </w:r>
      <w:r w:rsidR="00467A63" w:rsidRPr="006B500D">
        <w:t xml:space="preserve"> the role of the CNA II in supporting the care of a person with an </w:t>
      </w:r>
      <w:r w:rsidR="00467A63">
        <w:t>A</w:t>
      </w:r>
      <w:r w:rsidR="00467A63" w:rsidRPr="006B500D">
        <w:t xml:space="preserve">nxiety </w:t>
      </w:r>
      <w:r w:rsidR="00467A63">
        <w:t>D</w:t>
      </w:r>
      <w:r w:rsidR="00467A63" w:rsidRPr="006B500D">
        <w:t>isorder.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B)</w:t>
      </w:r>
      <w:r w:rsidR="00633B34">
        <w:tab/>
      </w:r>
      <w:r w:rsidRPr="006B500D">
        <w:t>Mood Disorder</w:t>
      </w:r>
      <w:r>
        <w:t>s</w:t>
      </w:r>
      <w:r w:rsidRPr="006B500D">
        <w:t>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</w:t>
      </w:r>
      <w:r>
        <w:t>M</w:t>
      </w:r>
      <w:r w:rsidRPr="006B500D">
        <w:t xml:space="preserve">ood </w:t>
      </w:r>
      <w:r>
        <w:t>D</w:t>
      </w:r>
      <w:r w:rsidRPr="006B500D">
        <w:t xml:space="preserve">isorders;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 w:rsidR="00633B34">
        <w:tab/>
      </w:r>
      <w:r w:rsidRPr="006B500D">
        <w:t xml:space="preserve">Recognize signs and symptoms of various </w:t>
      </w:r>
      <w:r>
        <w:t>M</w:t>
      </w:r>
      <w:r w:rsidRPr="006B500D">
        <w:t xml:space="preserve">ood </w:t>
      </w:r>
      <w:r>
        <w:t>D</w:t>
      </w:r>
      <w:r w:rsidRPr="006B500D">
        <w:t>isorders;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 w:rsidR="00633B34">
        <w:tab/>
      </w:r>
      <w:r w:rsidRPr="006B500D">
        <w:t xml:space="preserve">Discuss the impact of a </w:t>
      </w:r>
      <w:r>
        <w:t>M</w:t>
      </w:r>
      <w:r w:rsidRPr="006B500D">
        <w:t xml:space="preserve">ood </w:t>
      </w:r>
      <w:r>
        <w:t>D</w:t>
      </w:r>
      <w:r w:rsidRPr="006B500D">
        <w:t>isorder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lastRenderedPageBreak/>
        <w:t>i</w:t>
      </w:r>
      <w:r w:rsidRPr="006B500D">
        <w:t>v)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a </w:t>
      </w:r>
      <w:r>
        <w:t>M</w:t>
      </w:r>
      <w:r w:rsidRPr="006B500D">
        <w:t xml:space="preserve">ood </w:t>
      </w:r>
      <w:r>
        <w:t>D</w:t>
      </w:r>
      <w:r w:rsidRPr="006B500D">
        <w:t>isorder.</w:t>
      </w:r>
    </w:p>
    <w:p w:rsidR="00467A63" w:rsidRPr="006B500D" w:rsidRDefault="00467A63" w:rsidP="000F21F0"/>
    <w:p w:rsidR="00467A63" w:rsidRPr="006B500D" w:rsidRDefault="00467A63" w:rsidP="00467A63">
      <w:pPr>
        <w:ind w:left="2880" w:hanging="720"/>
      </w:pPr>
      <w:r w:rsidRPr="006B500D">
        <w:t>C)</w:t>
      </w:r>
      <w:r w:rsidR="00633B34">
        <w:tab/>
      </w:r>
      <w:r w:rsidRPr="006B500D">
        <w:t>Mental Illness.  Objectives:  upon completion of this unit, the student will be able to: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i)</w:t>
      </w:r>
      <w:r w:rsidR="00633B34">
        <w:tab/>
      </w:r>
      <w:r>
        <w:t>Demonstrate understanding of</w:t>
      </w:r>
      <w:r w:rsidRPr="006B500D">
        <w:t xml:space="preserve"> the </w:t>
      </w:r>
      <w:r>
        <w:t>incidence and prevalence</w:t>
      </w:r>
      <w:r w:rsidRPr="006B500D">
        <w:t xml:space="preserve"> of </w:t>
      </w:r>
      <w:r>
        <w:t>Mental Illness</w:t>
      </w:r>
      <w:r w:rsidRPr="006B500D">
        <w:t xml:space="preserve">; 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 w:rsidRPr="006B500D">
        <w:t>ii)</w:t>
      </w:r>
      <w:r w:rsidR="00633B34">
        <w:tab/>
      </w:r>
      <w:r w:rsidRPr="006B500D">
        <w:t xml:space="preserve">Recognize signs and symptoms of various </w:t>
      </w:r>
      <w:r>
        <w:t>Mental Illnesses</w:t>
      </w:r>
      <w:r w:rsidRPr="006B500D">
        <w:t>;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iii</w:t>
      </w:r>
      <w:r w:rsidRPr="006B500D">
        <w:t>)</w:t>
      </w:r>
      <w:r w:rsidR="00633B34">
        <w:tab/>
      </w:r>
      <w:r w:rsidRPr="006B500D">
        <w:t xml:space="preserve">Discuss the impact of </w:t>
      </w:r>
      <w:r>
        <w:t>Mental Illness</w:t>
      </w:r>
      <w:r w:rsidRPr="006B500D">
        <w:t xml:space="preserve"> on a person; and</w:t>
      </w:r>
    </w:p>
    <w:p w:rsidR="00467A63" w:rsidRPr="006B500D" w:rsidRDefault="00467A63" w:rsidP="000F21F0"/>
    <w:p w:rsidR="00467A63" w:rsidRPr="006B500D" w:rsidRDefault="00467A63" w:rsidP="00467A63">
      <w:pPr>
        <w:ind w:left="3600" w:hanging="720"/>
      </w:pPr>
      <w:r>
        <w:t>i</w:t>
      </w:r>
      <w:r w:rsidRPr="006B500D">
        <w:t>v)</w:t>
      </w:r>
      <w:r w:rsidR="00633B34">
        <w:tab/>
      </w:r>
      <w:r>
        <w:t>Demonstrate understanding of</w:t>
      </w:r>
      <w:r w:rsidRPr="006B500D">
        <w:t xml:space="preserve"> the role of the CNA II in supporting the care of a person with a </w:t>
      </w:r>
      <w:r>
        <w:t>Mental Illness</w:t>
      </w:r>
      <w:r w:rsidRPr="006B500D">
        <w:t>.</w:t>
      </w:r>
    </w:p>
    <w:p w:rsidR="00AB5050" w:rsidRDefault="00AB5050" w:rsidP="000F21F0"/>
    <w:p w:rsidR="00AB5050" w:rsidRDefault="00AB5050" w:rsidP="00571A91">
      <w:pPr>
        <w:ind w:left="2160" w:hanging="720"/>
      </w:pPr>
      <w:r>
        <w:t>14)</w:t>
      </w:r>
      <w:r>
        <w:tab/>
        <w:t>Endocrine System</w:t>
      </w:r>
      <w:r w:rsidR="00571A91">
        <w:t xml:space="preserve">.  </w:t>
      </w:r>
      <w:r>
        <w:t>Diabetes.  Objectives:  upon completion of this unit, the student will be able to:</w:t>
      </w:r>
    </w:p>
    <w:p w:rsidR="00AB5050" w:rsidRDefault="00AB5050" w:rsidP="000F21F0"/>
    <w:p w:rsidR="00AB5050" w:rsidRDefault="00571A91" w:rsidP="00571A91">
      <w:pPr>
        <w:ind w:left="2880" w:hanging="720"/>
      </w:pPr>
      <w:r>
        <w:t>A)</w:t>
      </w:r>
      <w:r>
        <w:tab/>
      </w:r>
      <w:r w:rsidR="00DD3E97">
        <w:t>Demonstrate understanding of the incidence and prevalence of Diabetes;</w:t>
      </w:r>
    </w:p>
    <w:p w:rsidR="00DD3E97" w:rsidRDefault="00DD3E97" w:rsidP="000F21F0"/>
    <w:p w:rsidR="00DD3E97" w:rsidRDefault="00571A91" w:rsidP="00571A91">
      <w:pPr>
        <w:ind w:left="2880" w:hanging="720"/>
      </w:pPr>
      <w:r>
        <w:t>B)</w:t>
      </w:r>
      <w:r>
        <w:tab/>
      </w:r>
      <w:r w:rsidR="00DD3E97">
        <w:t>Recognize signs and symptoms of Diabetes;</w:t>
      </w:r>
    </w:p>
    <w:p w:rsidR="00DD3E97" w:rsidRDefault="00DD3E97" w:rsidP="000F21F0"/>
    <w:p w:rsidR="00DD3E97" w:rsidRDefault="00571A91" w:rsidP="00571A91">
      <w:pPr>
        <w:ind w:left="2880" w:hanging="720"/>
      </w:pPr>
      <w:r>
        <w:t>C)</w:t>
      </w:r>
      <w:r>
        <w:tab/>
      </w:r>
      <w:r w:rsidR="00DD3E97">
        <w:t>Discuss the impact of Diabetes on a person; and</w:t>
      </w:r>
    </w:p>
    <w:p w:rsidR="00DD3E97" w:rsidRDefault="00DD3E97" w:rsidP="000F21F0"/>
    <w:p w:rsidR="00DD3E97" w:rsidRDefault="00571A91" w:rsidP="00571A91">
      <w:pPr>
        <w:ind w:left="2880" w:hanging="720"/>
      </w:pPr>
      <w:r>
        <w:t>D)</w:t>
      </w:r>
      <w:r>
        <w:tab/>
      </w:r>
      <w:r w:rsidR="00DD3E97">
        <w:t>Demonstrate understanding of the role of the CNA II in supporting the care of a person with Diabetes.</w:t>
      </w:r>
    </w:p>
    <w:p w:rsidR="00AB5050" w:rsidRDefault="00AB5050" w:rsidP="000F21F0"/>
    <w:p w:rsidR="006B500D" w:rsidRPr="006B500D" w:rsidRDefault="006B500D" w:rsidP="006B500D">
      <w:pPr>
        <w:ind w:left="1440" w:hanging="720"/>
      </w:pPr>
      <w:r w:rsidRPr="006B500D">
        <w:t>g)</w:t>
      </w:r>
      <w:r w:rsidR="00E60D45">
        <w:tab/>
      </w:r>
      <w:r w:rsidRPr="006B500D">
        <w:t>Module VII – Skills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1)</w:t>
      </w:r>
      <w:r w:rsidR="00E60D45">
        <w:tab/>
      </w:r>
      <w:r w:rsidRPr="006B500D">
        <w:t xml:space="preserve">CNA II as a </w:t>
      </w:r>
      <w:r w:rsidR="007A6C05">
        <w:t>P</w:t>
      </w:r>
      <w:r w:rsidRPr="006B500D">
        <w:t xml:space="preserve">rocedural </w:t>
      </w:r>
      <w:r w:rsidR="007A6C05">
        <w:t>A</w:t>
      </w:r>
      <w:r w:rsidRPr="006B500D">
        <w:t>ssistant.  Objective:  upon completion of this unit, the student will be able to examine the role of the CNA II as a procedural assistant to health care practitioners</w:t>
      </w:r>
      <w:r w:rsidR="007A6C05">
        <w:t>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2)</w:t>
      </w:r>
      <w:r w:rsidR="00E60D45">
        <w:tab/>
      </w:r>
      <w:r w:rsidRPr="006B500D">
        <w:t>Sterile Technique.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E60D45">
        <w:tab/>
      </w:r>
      <w:r w:rsidRPr="006B500D">
        <w:t>Explain the purpose of sterile technique;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E60D45">
        <w:tab/>
      </w:r>
      <w:r w:rsidRPr="006B500D">
        <w:t>Examine the role of the CNA II regarding sterile technique;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E60D45">
        <w:tab/>
      </w:r>
      <w:r w:rsidRPr="006B500D">
        <w:t>Demonstrate applying sterile gloves;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D)</w:t>
      </w:r>
      <w:r w:rsidR="00E60D45">
        <w:tab/>
      </w:r>
      <w:r w:rsidRPr="006B500D">
        <w:t>Demonstrate setting up the sterile field.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lastRenderedPageBreak/>
        <w:t>3)</w:t>
      </w:r>
      <w:r w:rsidR="00E60D45">
        <w:tab/>
      </w:r>
      <w:r w:rsidRPr="006B500D">
        <w:t xml:space="preserve">Respiratory Procedures  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E60D45">
        <w:tab/>
      </w:r>
      <w:r w:rsidRPr="006B500D">
        <w:t>Assisting with Oxygen Delivery.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i)</w:t>
      </w:r>
      <w:r w:rsidR="00E60D45">
        <w:tab/>
      </w:r>
      <w:r w:rsidRPr="006B500D">
        <w:t>Explain the purpose of oxygen delivery;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ii)</w:t>
      </w:r>
      <w:r w:rsidR="00E60D45">
        <w:tab/>
      </w:r>
      <w:r w:rsidRPr="006B500D">
        <w:t>Review the responsibilities of the CNA II in oxygen therapy;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iii)</w:t>
      </w:r>
      <w:r w:rsidR="00E60D45">
        <w:tab/>
      </w:r>
      <w:r w:rsidRPr="006B500D">
        <w:t>Examine the role of the CNA II regarding oxygen delivery;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iv)</w:t>
      </w:r>
      <w:r w:rsidR="00E60D45">
        <w:tab/>
      </w:r>
      <w:r w:rsidRPr="006B500D">
        <w:t>Demonstrate maintenance of correct placement of established oxygen delivery devices</w:t>
      </w:r>
      <w:r w:rsidR="007A6C05">
        <w:t>,</w:t>
      </w:r>
      <w:r w:rsidRPr="006B500D">
        <w:t xml:space="preserve"> including mask, cannula, and tent;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v)</w:t>
      </w:r>
      <w:r w:rsidR="00E60D45">
        <w:tab/>
      </w:r>
      <w:r w:rsidRPr="006B500D">
        <w:t xml:space="preserve">Verify rate of </w:t>
      </w:r>
      <w:r w:rsidR="007A6C05">
        <w:t xml:space="preserve">oxygen </w:t>
      </w:r>
      <w:r w:rsidRPr="006B500D">
        <w:t>administration ordered with supervisor;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vi)</w:t>
      </w:r>
      <w:r w:rsidR="00E60D45">
        <w:tab/>
      </w:r>
      <w:r w:rsidRPr="006B500D">
        <w:t>Compare rate of administration ordered with rate being delivered;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vii)</w:t>
      </w:r>
      <w:r w:rsidR="00E60D45">
        <w:tab/>
      </w:r>
      <w:r w:rsidRPr="006B500D">
        <w:t>Monitor the person with established oxygen therapy;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viii)</w:t>
      </w:r>
      <w:r w:rsidR="00E60D45">
        <w:tab/>
      </w:r>
      <w:r w:rsidRPr="006B500D">
        <w:t xml:space="preserve">Review signs and symptoms of respiratory distress; 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ix)</w:t>
      </w:r>
      <w:r w:rsidR="00E60D45">
        <w:tab/>
      </w:r>
      <w:r w:rsidRPr="006B500D">
        <w:t>Review appropriate CNA actions utilized for the person experiencing respiratory distress</w:t>
      </w:r>
      <w:r w:rsidR="007A6C05">
        <w:t>; and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x)</w:t>
      </w:r>
      <w:r w:rsidR="00E60D45">
        <w:tab/>
      </w:r>
      <w:r w:rsidRPr="006B500D">
        <w:t>Transfer oxygen delivery tubing from one oxygen delivery device to another.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E60D45">
        <w:tab/>
      </w:r>
      <w:r w:rsidRPr="006B500D">
        <w:t>Pulse Oximetry.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i)</w:t>
      </w:r>
      <w:r w:rsidR="00E60D45">
        <w:tab/>
      </w:r>
      <w:r w:rsidRPr="006B500D">
        <w:t>Explain the purpose of pulse oximetry;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ii)</w:t>
      </w:r>
      <w:r w:rsidR="00E60D45">
        <w:tab/>
      </w:r>
      <w:r w:rsidRPr="006B500D">
        <w:t>Examine the role of the CNA II regarding pulse oximetry; and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iii)</w:t>
      </w:r>
      <w:r w:rsidR="00E60D45">
        <w:tab/>
      </w:r>
      <w:r w:rsidRPr="006B500D">
        <w:t>Demonstrate correct measurement of pulse oximetry.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4)</w:t>
      </w:r>
      <w:r w:rsidR="00E60D45">
        <w:tab/>
      </w:r>
      <w:r w:rsidRPr="006B500D">
        <w:t>Urinary Catheters.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E60D45">
        <w:tab/>
      </w:r>
      <w:r w:rsidRPr="006B500D">
        <w:t>Review the purpose of urinary catheters;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E60D45">
        <w:tab/>
      </w:r>
      <w:r w:rsidRPr="006B500D">
        <w:t>Review routine catheter care;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E60D45">
        <w:tab/>
      </w:r>
      <w:r w:rsidRPr="006B500D">
        <w:t>Examine the role of the CNA II regarding urinary catheters;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D)</w:t>
      </w:r>
      <w:r w:rsidR="00E60D45">
        <w:tab/>
      </w:r>
      <w:r w:rsidRPr="006B500D">
        <w:t>Demonstrate application of external urinary catheter</w:t>
      </w:r>
      <w:r w:rsidR="009844D7">
        <w:t>s</w:t>
      </w:r>
      <w:r w:rsidRPr="006B500D">
        <w:t>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5)</w:t>
      </w:r>
      <w:r w:rsidR="00E60D45">
        <w:tab/>
      </w:r>
      <w:r w:rsidRPr="006B500D">
        <w:t>Ostomy Appliances.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E60D45">
        <w:tab/>
      </w:r>
      <w:r w:rsidRPr="006B500D">
        <w:t>Review the purpose of ostomies;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E60D45">
        <w:tab/>
      </w:r>
      <w:r w:rsidRPr="006B500D">
        <w:t xml:space="preserve">Examine the role of the CNA II regarding ostomies; 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E60D45">
        <w:tab/>
      </w:r>
      <w:r w:rsidRPr="006B500D">
        <w:t>Differentiate ostomy types;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D)</w:t>
      </w:r>
      <w:r w:rsidR="00E60D45">
        <w:tab/>
      </w:r>
      <w:r w:rsidRPr="006B500D">
        <w:t>Demonstrate cleaning the stoma of an established ostomy;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E)</w:t>
      </w:r>
      <w:r w:rsidR="00E60D45">
        <w:tab/>
      </w:r>
      <w:r w:rsidRPr="006B500D">
        <w:t>Demonstrate changing an ostomy appliance of an established ostomy.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6)</w:t>
      </w:r>
      <w:r w:rsidR="00E60D45">
        <w:tab/>
      </w:r>
      <w:r w:rsidRPr="006B500D">
        <w:t>Dressings.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E60D45">
        <w:tab/>
      </w:r>
      <w:r w:rsidRPr="006B500D">
        <w:t>Identify various types of dressings;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E60D45">
        <w:tab/>
      </w:r>
      <w:r w:rsidRPr="006B500D">
        <w:t>Discuss the purpose of various types of dressings;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E60D45">
        <w:tab/>
      </w:r>
      <w:r w:rsidRPr="006B500D">
        <w:t>Examine the role of the CNA II regarding dressings;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D)</w:t>
      </w:r>
      <w:r w:rsidR="00E60D45">
        <w:tab/>
      </w:r>
      <w:r w:rsidRPr="006B500D">
        <w:t>Describe observations made during care of a person with a dressing;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E)</w:t>
      </w:r>
      <w:r w:rsidR="00E60D45">
        <w:tab/>
      </w:r>
      <w:r w:rsidRPr="006B500D">
        <w:t>Demonstrate various types of non-sterile dressing changes;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F)</w:t>
      </w:r>
      <w:r w:rsidR="00E60D45">
        <w:tab/>
      </w:r>
      <w:r w:rsidRPr="006B500D">
        <w:t>Demonstrate set-up assistance for sterile dressing changes.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7)</w:t>
      </w:r>
      <w:r w:rsidR="00E60D45">
        <w:tab/>
      </w:r>
      <w:r w:rsidRPr="006B500D">
        <w:t>Drains.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E60D45">
        <w:tab/>
      </w:r>
      <w:r w:rsidRPr="006B500D">
        <w:t>Identify various types of drains;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E60D45">
        <w:tab/>
      </w:r>
      <w:r w:rsidRPr="006B500D">
        <w:t>Discuss the purpose of drains;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E60D45">
        <w:tab/>
      </w:r>
      <w:r w:rsidRPr="006B500D">
        <w:t>Examine the role of the CNA II regarding drains;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lastRenderedPageBreak/>
        <w:t>D)</w:t>
      </w:r>
      <w:r w:rsidR="00E60D45">
        <w:tab/>
      </w:r>
      <w:r w:rsidRPr="006B500D">
        <w:t>Describe observations made during care of a person with a drain.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8)</w:t>
      </w:r>
      <w:r w:rsidR="00E95C3E">
        <w:tab/>
      </w:r>
      <w:r w:rsidRPr="006B500D">
        <w:t>Enteral Feedings.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E95C3E">
        <w:tab/>
      </w:r>
      <w:r w:rsidRPr="006B500D">
        <w:t>Review enteral feedings;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E95C3E">
        <w:tab/>
      </w:r>
      <w:r w:rsidRPr="006B500D">
        <w:t xml:space="preserve">Discuss the purpose of enteral feedings; 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E95C3E">
        <w:tab/>
      </w:r>
      <w:r w:rsidRPr="006B500D">
        <w:t>Examine the role of the CNA II regarding enteral feedings;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D)</w:t>
      </w:r>
      <w:r w:rsidR="00E95C3E">
        <w:tab/>
      </w:r>
      <w:r w:rsidRPr="006B500D">
        <w:t>Describe observations made during care of a person with an enteral feeding; and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E)</w:t>
      </w:r>
      <w:r w:rsidR="00E95C3E">
        <w:tab/>
      </w:r>
      <w:r w:rsidRPr="006B500D">
        <w:t>Demonstrate care of an established enteral tube insertion site.</w:t>
      </w:r>
    </w:p>
    <w:p w:rsidR="006B500D" w:rsidRPr="006B500D" w:rsidRDefault="006B500D" w:rsidP="000F21F0"/>
    <w:p w:rsidR="006B500D" w:rsidRPr="006B500D" w:rsidRDefault="006B500D" w:rsidP="006B500D">
      <w:pPr>
        <w:ind w:left="2160" w:hanging="720"/>
      </w:pPr>
      <w:r w:rsidRPr="006B500D">
        <w:t>9)</w:t>
      </w:r>
      <w:r w:rsidR="00E95C3E">
        <w:tab/>
      </w:r>
      <w:r w:rsidRPr="006B500D">
        <w:t xml:space="preserve">Testing  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A)</w:t>
      </w:r>
      <w:r w:rsidR="00E95C3E">
        <w:tab/>
      </w:r>
      <w:r w:rsidRPr="006B500D">
        <w:t>Testing of Occult Blood.  Objectives:  upon completion of this unit, the student will be able to:</w:t>
      </w:r>
    </w:p>
    <w:p w:rsidR="006B500D" w:rsidRPr="006B500D" w:rsidRDefault="006B500D" w:rsidP="000F21F0"/>
    <w:p w:rsidR="006B500D" w:rsidRPr="006B500D" w:rsidRDefault="00E95C3E" w:rsidP="00E95C3E">
      <w:pPr>
        <w:ind w:left="3600" w:hanging="720"/>
      </w:pPr>
      <w:r>
        <w:t>i)</w:t>
      </w:r>
      <w:r>
        <w:tab/>
      </w:r>
      <w:r w:rsidR="006B500D" w:rsidRPr="006B500D">
        <w:t>Discuss the purpose of testing for occult blood;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ii)</w:t>
      </w:r>
      <w:r w:rsidR="00E95C3E">
        <w:tab/>
      </w:r>
      <w:r w:rsidRPr="006B500D">
        <w:t xml:space="preserve">Examine the role of the CNA II regarding testing for occult blood; and 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iii)</w:t>
      </w:r>
      <w:r w:rsidR="00E95C3E">
        <w:tab/>
      </w:r>
      <w:r w:rsidRPr="006B500D">
        <w:t>Demonstrate testing for occult blood.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E95C3E">
        <w:tab/>
      </w:r>
      <w:r w:rsidRPr="006B500D">
        <w:t>Blood Glucose Testing.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i)</w:t>
      </w:r>
      <w:r w:rsidR="00E95C3E">
        <w:tab/>
      </w:r>
      <w:r w:rsidRPr="006B500D">
        <w:t>Discuss the purpose of blood glucose testing;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ii)</w:t>
      </w:r>
      <w:r w:rsidR="00E95C3E">
        <w:tab/>
      </w:r>
      <w:r w:rsidRPr="006B500D">
        <w:t xml:space="preserve">Examine the role of the CNA II regarding blood glucose testing; and 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iii)</w:t>
      </w:r>
      <w:r w:rsidR="00E95C3E">
        <w:tab/>
      </w:r>
      <w:r w:rsidRPr="006B500D">
        <w:t>Demonstrate blood glucose testing.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E95C3E">
        <w:tab/>
      </w:r>
      <w:r w:rsidRPr="006B500D">
        <w:t>Urine Testing.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i)</w:t>
      </w:r>
      <w:r w:rsidR="00E95C3E">
        <w:tab/>
      </w:r>
      <w:r w:rsidRPr="006B500D">
        <w:t>Identify various types of urine tests;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ii)</w:t>
      </w:r>
      <w:r w:rsidR="00E95C3E">
        <w:tab/>
      </w:r>
      <w:r w:rsidRPr="006B500D">
        <w:t>Discuss the purpose of various types of urine tests;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iii)</w:t>
      </w:r>
      <w:r w:rsidR="00E95C3E">
        <w:tab/>
      </w:r>
      <w:r w:rsidRPr="006B500D">
        <w:t xml:space="preserve">Examine the role of the CNA II regarding urine testing; and 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iv)</w:t>
      </w:r>
      <w:r w:rsidR="00E95C3E">
        <w:tab/>
      </w:r>
      <w:r w:rsidRPr="006B500D">
        <w:t>Demonstrate various methods of urine testing.</w:t>
      </w:r>
    </w:p>
    <w:p w:rsidR="006B500D" w:rsidRPr="006B500D" w:rsidRDefault="006B500D" w:rsidP="000F21F0"/>
    <w:p w:rsidR="00F35406" w:rsidRDefault="006B500D" w:rsidP="006B500D">
      <w:pPr>
        <w:ind w:left="2160" w:hanging="810"/>
      </w:pPr>
      <w:r w:rsidRPr="006B500D">
        <w:t>10)</w:t>
      </w:r>
      <w:r w:rsidR="00E95C3E">
        <w:tab/>
      </w:r>
      <w:r w:rsidRPr="006B500D">
        <w:t>Blood Pressure</w:t>
      </w:r>
    </w:p>
    <w:p w:rsidR="00F35406" w:rsidRDefault="00F35406" w:rsidP="000F21F0"/>
    <w:p w:rsidR="006B500D" w:rsidRPr="006B500D" w:rsidRDefault="00F35406" w:rsidP="00F35406">
      <w:pPr>
        <w:ind w:left="2880" w:hanging="720"/>
      </w:pPr>
      <w:r>
        <w:t>A)</w:t>
      </w:r>
      <w:r>
        <w:tab/>
        <w:t>Measurements</w:t>
      </w:r>
      <w:r w:rsidR="006B500D" w:rsidRPr="006B500D">
        <w:t>.  Objectives:  upon completion of this unit, the student will be able to:</w:t>
      </w:r>
    </w:p>
    <w:p w:rsidR="006B500D" w:rsidRPr="006B500D" w:rsidRDefault="006B500D" w:rsidP="000F21F0"/>
    <w:p w:rsidR="00F35406" w:rsidRDefault="00F35406" w:rsidP="00F35406">
      <w:pPr>
        <w:ind w:left="3600" w:hanging="720"/>
      </w:pPr>
      <w:r>
        <w:t>i)</w:t>
      </w:r>
      <w:r>
        <w:tab/>
        <w:t>Discuss measurement of blood pressure; and</w:t>
      </w:r>
    </w:p>
    <w:p w:rsidR="00F35406" w:rsidRDefault="00F35406" w:rsidP="000F21F0"/>
    <w:p w:rsidR="006B500D" w:rsidRPr="006B500D" w:rsidRDefault="00F35406" w:rsidP="00F35406">
      <w:pPr>
        <w:ind w:left="3600" w:hanging="720"/>
      </w:pPr>
      <w:r>
        <w:t>ii)</w:t>
      </w:r>
      <w:r w:rsidR="00E95C3E">
        <w:tab/>
      </w:r>
      <w:r w:rsidR="006B500D" w:rsidRPr="006B500D">
        <w:t>Examine the role of the CNA II regarding blood pressure measurements</w:t>
      </w:r>
      <w:r>
        <w:t>.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B)</w:t>
      </w:r>
      <w:r w:rsidR="00E95C3E">
        <w:tab/>
      </w:r>
      <w:r w:rsidRPr="006B500D">
        <w:t>Alternative Sites.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i)</w:t>
      </w:r>
      <w:r w:rsidR="00E95C3E">
        <w:tab/>
      </w:r>
      <w:r w:rsidRPr="006B500D">
        <w:t>Discuss the purpose of using alternate sites when measuring blood pressure; and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ii)</w:t>
      </w:r>
      <w:r w:rsidR="00E95C3E">
        <w:tab/>
      </w:r>
      <w:r w:rsidRPr="006B500D">
        <w:t>Demonstrate measuring blood pressure utilizing alternative sites, such as, forearm, thigh and lower leg.</w:t>
      </w:r>
    </w:p>
    <w:p w:rsidR="006B500D" w:rsidRPr="006B500D" w:rsidRDefault="006B500D" w:rsidP="000F21F0"/>
    <w:p w:rsidR="006B500D" w:rsidRPr="006B500D" w:rsidRDefault="006B500D" w:rsidP="006B500D">
      <w:pPr>
        <w:ind w:left="2880" w:hanging="720"/>
      </w:pPr>
      <w:r w:rsidRPr="006B500D">
        <w:t>C)</w:t>
      </w:r>
      <w:r w:rsidR="00E95C3E">
        <w:tab/>
      </w:r>
      <w:r w:rsidRPr="006B500D">
        <w:t>Orthostatic Blood Pressure.  Objectives:  upon completion of this unit, the student will be able to: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i)</w:t>
      </w:r>
      <w:r w:rsidR="00E95C3E">
        <w:tab/>
      </w:r>
      <w:r w:rsidRPr="006B500D">
        <w:t>Discuss the purpose of orthostatic blood pressure measurements; and</w:t>
      </w:r>
    </w:p>
    <w:p w:rsidR="006B500D" w:rsidRPr="006B500D" w:rsidRDefault="006B500D" w:rsidP="000F21F0"/>
    <w:p w:rsidR="006B500D" w:rsidRPr="006B500D" w:rsidRDefault="006B500D" w:rsidP="006B500D">
      <w:pPr>
        <w:ind w:left="3600" w:hanging="720"/>
      </w:pPr>
      <w:r w:rsidRPr="006B500D">
        <w:t>ii)</w:t>
      </w:r>
      <w:r w:rsidR="00E95C3E">
        <w:tab/>
      </w:r>
      <w:r w:rsidRPr="006B500D">
        <w:t>Demonstrate measuring orthostatic blood pressure manually and electronically.</w:t>
      </w:r>
    </w:p>
    <w:p w:rsidR="006B500D" w:rsidRDefault="006B500D" w:rsidP="000F21F0">
      <w:bookmarkStart w:id="0" w:name="_GoBack"/>
      <w:bookmarkEnd w:id="0"/>
    </w:p>
    <w:p w:rsidR="00E95C3E" w:rsidRPr="006B500D" w:rsidRDefault="00E95C3E" w:rsidP="00E95C3E">
      <w:pPr>
        <w:ind w:left="720"/>
      </w:pPr>
      <w:r>
        <w:t>(Source:  Added at 4</w:t>
      </w:r>
      <w:r w:rsidR="005E2D1D">
        <w:t>4</w:t>
      </w:r>
      <w:r>
        <w:t xml:space="preserve"> Ill. Reg. </w:t>
      </w:r>
      <w:r w:rsidR="00652F0C">
        <w:t>3455</w:t>
      </w:r>
      <w:r>
        <w:t xml:space="preserve">, effective </w:t>
      </w:r>
      <w:r w:rsidR="00652F0C">
        <w:t>February 21, 2020</w:t>
      </w:r>
      <w:r>
        <w:t>)</w:t>
      </w:r>
    </w:p>
    <w:sectPr w:rsidR="00E95C3E" w:rsidRPr="006B50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3EA" w:rsidRDefault="00AE73EA">
      <w:r>
        <w:separator/>
      </w:r>
    </w:p>
  </w:endnote>
  <w:endnote w:type="continuationSeparator" w:id="0">
    <w:p w:rsidR="00AE73EA" w:rsidRDefault="00AE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3EA" w:rsidRDefault="00AE73EA">
      <w:r>
        <w:separator/>
      </w:r>
    </w:p>
  </w:footnote>
  <w:footnote w:type="continuationSeparator" w:id="0">
    <w:p w:rsidR="00AE73EA" w:rsidRDefault="00AE7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0"/>
    <w:lvl w:ilvl="0">
      <w:start w:val="1"/>
      <w:numFmt w:val="upperLetter"/>
      <w:pStyle w:val="QuickA"/>
      <w:lvlText w:val="%1)"/>
      <w:lvlJc w:val="left"/>
      <w:pPr>
        <w:tabs>
          <w:tab w:val="num" w:pos="2880"/>
        </w:tabs>
      </w:pPr>
    </w:lvl>
  </w:abstractNum>
  <w:abstractNum w:abstractNumId="1" w15:restartNumberingAfterBreak="0">
    <w:nsid w:val="00000005"/>
    <w:multiLevelType w:val="multilevel"/>
    <w:tmpl w:val="0000000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Roman"/>
      <w:lvlText w:val="%2"/>
      <w:lvlJc w:val="left"/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lvlText w:val="%4"/>
      <w:lvlJc w:val="left"/>
    </w:lvl>
    <w:lvl w:ilvl="4">
      <w:start w:val="1"/>
      <w:numFmt w:val="lowerRoman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Roman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6"/>
    <w:multiLevelType w:val="multilevel"/>
    <w:tmpl w:val="000000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decimal"/>
      <w:pStyle w:val="Level3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F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B349F"/>
    <w:multiLevelType w:val="hybridMultilevel"/>
    <w:tmpl w:val="0E9025CA"/>
    <w:lvl w:ilvl="0" w:tplc="19ECE28A">
      <w:start w:val="1"/>
      <w:numFmt w:val="lowerLetter"/>
      <w:lvlText w:val="%1)"/>
      <w:lvlJc w:val="left"/>
      <w:pPr>
        <w:tabs>
          <w:tab w:val="num" w:pos="612"/>
        </w:tabs>
        <w:ind w:left="612" w:hanging="432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75D7831"/>
    <w:multiLevelType w:val="hybridMultilevel"/>
    <w:tmpl w:val="9202E994"/>
    <w:lvl w:ilvl="0" w:tplc="90A814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C2EAA"/>
    <w:multiLevelType w:val="hybridMultilevel"/>
    <w:tmpl w:val="EE980134"/>
    <w:lvl w:ilvl="0" w:tplc="E1C6065C">
      <w:start w:val="1"/>
      <w:numFmt w:val="decimal"/>
      <w:lvlText w:val="%1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F29B3"/>
    <w:multiLevelType w:val="hybridMultilevel"/>
    <w:tmpl w:val="0CCC499A"/>
    <w:lvl w:ilvl="0" w:tplc="5512104C">
      <w:start w:val="1"/>
      <w:numFmt w:val="upperLetter"/>
      <w:lvlText w:val="%1)"/>
      <w:lvlJc w:val="left"/>
      <w:pPr>
        <w:tabs>
          <w:tab w:val="num" w:pos="2952"/>
        </w:tabs>
        <w:ind w:left="2952" w:hanging="432"/>
      </w:pPr>
      <w:rPr>
        <w:rFonts w:hint="default"/>
        <w:u w:val="single"/>
      </w:rPr>
    </w:lvl>
    <w:lvl w:ilvl="1" w:tplc="ECFAF4FE">
      <w:start w:val="1"/>
      <w:numFmt w:val="lowerRoman"/>
      <w:lvlText w:val="%2."/>
      <w:lvlJc w:val="left"/>
      <w:pPr>
        <w:tabs>
          <w:tab w:val="num" w:pos="2952"/>
        </w:tabs>
        <w:ind w:left="2952" w:hanging="432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17823ED"/>
    <w:multiLevelType w:val="hybridMultilevel"/>
    <w:tmpl w:val="E626D96A"/>
    <w:lvl w:ilvl="0" w:tplc="F59E616C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18C2EED"/>
    <w:multiLevelType w:val="hybridMultilevel"/>
    <w:tmpl w:val="18EA239A"/>
    <w:lvl w:ilvl="0" w:tplc="2D7EB324">
      <w:start w:val="1"/>
      <w:numFmt w:val="decimal"/>
      <w:lvlText w:val="%1."/>
      <w:lvlJc w:val="left"/>
      <w:pPr>
        <w:tabs>
          <w:tab w:val="num" w:pos="1512"/>
        </w:tabs>
        <w:ind w:left="1512" w:hanging="432"/>
      </w:pPr>
      <w:rPr>
        <w:rFonts w:hint="default"/>
        <w:u w:val="singl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D102B1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82260B2"/>
    <w:multiLevelType w:val="multilevel"/>
    <w:tmpl w:val="980CAE3A"/>
    <w:lvl w:ilvl="0">
      <w:start w:val="1"/>
      <w:numFmt w:val="decimal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E1B66"/>
    <w:multiLevelType w:val="multilevel"/>
    <w:tmpl w:val="6A908D98"/>
    <w:lvl w:ilvl="0">
      <w:start w:val="1"/>
      <w:numFmt w:val="lowerLetter"/>
      <w:lvlText w:val="%1)"/>
      <w:lvlJc w:val="left"/>
      <w:pPr>
        <w:tabs>
          <w:tab w:val="num" w:pos="576"/>
        </w:tabs>
        <w:ind w:left="792" w:hanging="792"/>
      </w:pPr>
      <w:rPr>
        <w:rFonts w:hint="default"/>
        <w:u w:val="single"/>
      </w:rPr>
    </w:lvl>
    <w:lvl w:ilvl="1">
      <w:start w:val="1"/>
      <w:numFmt w:val="decimal"/>
      <w:lvlText w:val="%2)"/>
      <w:lvlJc w:val="left"/>
      <w:pPr>
        <w:tabs>
          <w:tab w:val="num" w:pos="1530"/>
        </w:tabs>
        <w:ind w:left="2250" w:hanging="720"/>
      </w:pPr>
      <w:rPr>
        <w:rFonts w:hint="default"/>
        <w:u w:val="single"/>
      </w:r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2160" w:hanging="792"/>
      </w:pPr>
      <w:rPr>
        <w:rFonts w:hint="default"/>
        <w:u w:val="single"/>
      </w:rPr>
    </w:lvl>
    <w:lvl w:ilvl="3">
      <w:start w:val="1"/>
      <w:numFmt w:val="lowerRoman"/>
      <w:lvlText w:val="%4)"/>
      <w:lvlJc w:val="left"/>
      <w:pPr>
        <w:tabs>
          <w:tab w:val="num" w:pos="2376"/>
        </w:tabs>
        <w:ind w:left="2808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3600" w:hanging="7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E327DA5"/>
    <w:multiLevelType w:val="hybridMultilevel"/>
    <w:tmpl w:val="9F8C3A68"/>
    <w:lvl w:ilvl="0" w:tplc="024EA4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662E6C">
      <w:start w:val="1"/>
      <w:numFmt w:val="decimal"/>
      <w:lvlText w:val="%2."/>
      <w:lvlJc w:val="left"/>
      <w:pPr>
        <w:ind w:left="1440" w:hanging="360"/>
      </w:pPr>
      <w:rPr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97388"/>
    <w:multiLevelType w:val="hybridMultilevel"/>
    <w:tmpl w:val="87149B8C"/>
    <w:lvl w:ilvl="0" w:tplc="F8AEF2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891EA2"/>
    <w:multiLevelType w:val="hybridMultilevel"/>
    <w:tmpl w:val="B42C7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327DA"/>
    <w:multiLevelType w:val="hybridMultilevel"/>
    <w:tmpl w:val="747E7CAA"/>
    <w:lvl w:ilvl="0" w:tplc="C5F614F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80E71F7"/>
    <w:multiLevelType w:val="hybridMultilevel"/>
    <w:tmpl w:val="52A272CE"/>
    <w:lvl w:ilvl="0" w:tplc="A2901B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174507"/>
    <w:multiLevelType w:val="hybridMultilevel"/>
    <w:tmpl w:val="CFF0E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94597"/>
    <w:multiLevelType w:val="hybridMultilevel"/>
    <w:tmpl w:val="D8D62DDC"/>
    <w:lvl w:ilvl="0" w:tplc="A002E8E2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533B32FB"/>
    <w:multiLevelType w:val="hybridMultilevel"/>
    <w:tmpl w:val="02CEF032"/>
    <w:lvl w:ilvl="0" w:tplc="74FEB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DD3EE3"/>
    <w:multiLevelType w:val="hybridMultilevel"/>
    <w:tmpl w:val="166A66D0"/>
    <w:lvl w:ilvl="0" w:tplc="93826DC0">
      <w:start w:val="1"/>
      <w:numFmt w:val="lowerRoman"/>
      <w:lvlText w:val="%1)"/>
      <w:lvlJc w:val="left"/>
      <w:pPr>
        <w:ind w:left="3600" w:hanging="720"/>
      </w:pPr>
      <w:rPr>
        <w:rFonts w:hint="default"/>
        <w:u w:val="words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6A4A6A7F"/>
    <w:multiLevelType w:val="hybridMultilevel"/>
    <w:tmpl w:val="F47A88CA"/>
    <w:lvl w:ilvl="0" w:tplc="45264B5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74006"/>
    <w:multiLevelType w:val="hybridMultilevel"/>
    <w:tmpl w:val="5D34E8A0"/>
    <w:lvl w:ilvl="0" w:tplc="6270EF42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FD05280"/>
    <w:multiLevelType w:val="hybridMultilevel"/>
    <w:tmpl w:val="592A3DA2"/>
    <w:lvl w:ilvl="0" w:tplc="09B82DCC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2046049"/>
    <w:multiLevelType w:val="hybridMultilevel"/>
    <w:tmpl w:val="6A7A3362"/>
    <w:lvl w:ilvl="0" w:tplc="8D6271F4">
      <w:start w:val="1"/>
      <w:numFmt w:val="lowerLetter"/>
      <w:lvlText w:val="%1)"/>
      <w:lvlJc w:val="left"/>
      <w:pPr>
        <w:tabs>
          <w:tab w:val="num" w:pos="1512"/>
        </w:tabs>
        <w:ind w:left="1512" w:hanging="432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D102B1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58A7B4A"/>
    <w:multiLevelType w:val="hybridMultilevel"/>
    <w:tmpl w:val="893C38E6"/>
    <w:lvl w:ilvl="0" w:tplc="6582B2D0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764B5F1D"/>
    <w:multiLevelType w:val="hybridMultilevel"/>
    <w:tmpl w:val="48E86E2E"/>
    <w:lvl w:ilvl="0" w:tplc="3AC29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8772E4C"/>
    <w:multiLevelType w:val="hybridMultilevel"/>
    <w:tmpl w:val="AED4A11E"/>
    <w:lvl w:ilvl="0" w:tplc="BE46391E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D3C3847"/>
    <w:multiLevelType w:val="hybridMultilevel"/>
    <w:tmpl w:val="1DA0C2DC"/>
    <w:lvl w:ilvl="0" w:tplc="F5D0D2B6">
      <w:start w:val="1"/>
      <w:numFmt w:val="lowerRoman"/>
      <w:lvlText w:val="%1)"/>
      <w:lvlJc w:val="left"/>
      <w:pPr>
        <w:ind w:left="3600" w:hanging="720"/>
      </w:pPr>
      <w:rPr>
        <w:rFonts w:hint="default"/>
        <w:u w:val="words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7E3E68FD"/>
    <w:multiLevelType w:val="hybridMultilevel"/>
    <w:tmpl w:val="82905812"/>
    <w:lvl w:ilvl="0" w:tplc="6D18A2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  <w:lvl w:ilvl="0">
        <w:start w:val="1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2"/>
    <w:lvlOverride w:ilvl="0">
      <w:startOverride w:val="11"/>
      <w:lvl w:ilvl="0">
        <w:start w:val="11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0"/>
    <w:lvlOverride w:ilvl="0">
      <w:startOverride w:val="3"/>
      <w:lvl w:ilvl="0">
        <w:start w:val="3"/>
        <w:numFmt w:val="decimal"/>
        <w:pStyle w:val="QuickA"/>
        <w:lvlText w:val="%1)"/>
        <w:lvlJc w:val="left"/>
      </w:lvl>
    </w:lvlOverride>
  </w:num>
  <w:num w:numId="4">
    <w:abstractNumId w:val="3"/>
    <w:lvlOverride w:ilvl="0">
      <w:startOverride w:val="7"/>
      <w:lvl w:ilvl="0">
        <w:start w:val="7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13"/>
  </w:num>
  <w:num w:numId="6">
    <w:abstractNumId w:val="24"/>
  </w:num>
  <w:num w:numId="7">
    <w:abstractNumId w:val="6"/>
  </w:num>
  <w:num w:numId="8">
    <w:abstractNumId w:val="17"/>
  </w:num>
  <w:num w:numId="9">
    <w:abstractNumId w:val="9"/>
  </w:num>
  <w:num w:numId="10">
    <w:abstractNumId w:val="4"/>
  </w:num>
  <w:num w:numId="11">
    <w:abstractNumId w:val="21"/>
  </w:num>
  <w:num w:numId="12">
    <w:abstractNumId w:val="12"/>
  </w:num>
  <w:num w:numId="13">
    <w:abstractNumId w:val="7"/>
  </w:num>
  <w:num w:numId="14">
    <w:abstractNumId w:val="10"/>
  </w:num>
  <w:num w:numId="15">
    <w:abstractNumId w:val="16"/>
  </w:num>
  <w:num w:numId="16">
    <w:abstractNumId w:val="14"/>
  </w:num>
  <w:num w:numId="17">
    <w:abstractNumId w:val="19"/>
  </w:num>
  <w:num w:numId="18">
    <w:abstractNumId w:val="26"/>
  </w:num>
  <w:num w:numId="19">
    <w:abstractNumId w:val="11"/>
  </w:num>
  <w:num w:numId="20">
    <w:abstractNumId w:val="20"/>
  </w:num>
  <w:num w:numId="21">
    <w:abstractNumId w:val="28"/>
  </w:num>
  <w:num w:numId="22">
    <w:abstractNumId w:val="27"/>
  </w:num>
  <w:num w:numId="23">
    <w:abstractNumId w:val="15"/>
  </w:num>
  <w:num w:numId="24">
    <w:abstractNumId w:val="23"/>
  </w:num>
  <w:num w:numId="25">
    <w:abstractNumId w:val="22"/>
  </w:num>
  <w:num w:numId="26">
    <w:abstractNumId w:val="18"/>
  </w:num>
  <w:num w:numId="27">
    <w:abstractNumId w:val="25"/>
  </w:num>
  <w:num w:numId="28">
    <w:abstractNumId w:val="29"/>
  </w:num>
  <w:num w:numId="29">
    <w:abstractNumId w:val="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C93"/>
    <w:rsid w:val="000B2808"/>
    <w:rsid w:val="000B2839"/>
    <w:rsid w:val="000B4119"/>
    <w:rsid w:val="000C1655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1F0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067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A6A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F5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309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A63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8FA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1A91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D1D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B34"/>
    <w:rsid w:val="006348DE"/>
    <w:rsid w:val="00634D17"/>
    <w:rsid w:val="006361A4"/>
    <w:rsid w:val="00641AEA"/>
    <w:rsid w:val="0064660E"/>
    <w:rsid w:val="00647E1C"/>
    <w:rsid w:val="00651FF5"/>
    <w:rsid w:val="00652F0C"/>
    <w:rsid w:val="00666006"/>
    <w:rsid w:val="00670B89"/>
    <w:rsid w:val="00672EE7"/>
    <w:rsid w:val="00673BD7"/>
    <w:rsid w:val="00676CC1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00D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635"/>
    <w:rsid w:val="007268A0"/>
    <w:rsid w:val="00727763"/>
    <w:rsid w:val="007278C5"/>
    <w:rsid w:val="0073380E"/>
    <w:rsid w:val="00737469"/>
    <w:rsid w:val="00740393"/>
    <w:rsid w:val="00742136"/>
    <w:rsid w:val="0074241F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C05"/>
    <w:rsid w:val="007A7D79"/>
    <w:rsid w:val="007B5ACF"/>
    <w:rsid w:val="007B7316"/>
    <w:rsid w:val="007B7D91"/>
    <w:rsid w:val="007C4EE5"/>
    <w:rsid w:val="007D0B2D"/>
    <w:rsid w:val="007E3016"/>
    <w:rsid w:val="007E5206"/>
    <w:rsid w:val="007F1A7F"/>
    <w:rsid w:val="007F28A2"/>
    <w:rsid w:val="007F2C31"/>
    <w:rsid w:val="007F3365"/>
    <w:rsid w:val="008035E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C32"/>
    <w:rsid w:val="008B5152"/>
    <w:rsid w:val="008B56EA"/>
    <w:rsid w:val="008B77D8"/>
    <w:rsid w:val="008C1560"/>
    <w:rsid w:val="008C4FAF"/>
    <w:rsid w:val="008C5359"/>
    <w:rsid w:val="008D06A1"/>
    <w:rsid w:val="008D69B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44D7"/>
    <w:rsid w:val="00986F7E"/>
    <w:rsid w:val="00994782"/>
    <w:rsid w:val="009A26DA"/>
    <w:rsid w:val="009B45F6"/>
    <w:rsid w:val="009B6ECA"/>
    <w:rsid w:val="009B72DC"/>
    <w:rsid w:val="009B7E14"/>
    <w:rsid w:val="009C1181"/>
    <w:rsid w:val="009C1A93"/>
    <w:rsid w:val="009C2829"/>
    <w:rsid w:val="009C5170"/>
    <w:rsid w:val="009C69DD"/>
    <w:rsid w:val="009C75D6"/>
    <w:rsid w:val="009C7CA2"/>
    <w:rsid w:val="009D219C"/>
    <w:rsid w:val="009D226D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050"/>
    <w:rsid w:val="00AC0DD5"/>
    <w:rsid w:val="00AC4914"/>
    <w:rsid w:val="00AC5578"/>
    <w:rsid w:val="00AC6F0C"/>
    <w:rsid w:val="00AC7225"/>
    <w:rsid w:val="00AD2A5F"/>
    <w:rsid w:val="00AD3DAC"/>
    <w:rsid w:val="00AE031A"/>
    <w:rsid w:val="00AE5547"/>
    <w:rsid w:val="00AE73EA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4D54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3E97"/>
    <w:rsid w:val="00DE3439"/>
    <w:rsid w:val="00DE42D9"/>
    <w:rsid w:val="00DE5010"/>
    <w:rsid w:val="00DF0813"/>
    <w:rsid w:val="00DF25BD"/>
    <w:rsid w:val="00E04074"/>
    <w:rsid w:val="00E0504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D45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AC5"/>
    <w:rsid w:val="00E95C3E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E74"/>
    <w:rsid w:val="00F32DC4"/>
    <w:rsid w:val="00F35406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B03F0-7564-49B5-97CD-6F5C973D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0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link w:val="Heading1"/>
    <w:rsid w:val="006B500D"/>
    <w:rPr>
      <w:rFonts w:cs="Arial"/>
      <w:bCs/>
      <w:kern w:val="32"/>
      <w:sz w:val="24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6B500D"/>
  </w:style>
  <w:style w:type="character" w:styleId="FootnoteReference">
    <w:name w:val="footnote reference"/>
    <w:semiHidden/>
    <w:rsid w:val="006B500D"/>
  </w:style>
  <w:style w:type="character" w:customStyle="1" w:styleId="FooterChar">
    <w:name w:val="Footer Char"/>
    <w:link w:val="Footer"/>
    <w:uiPriority w:val="99"/>
    <w:rsid w:val="006B500D"/>
    <w:rPr>
      <w:sz w:val="24"/>
      <w:szCs w:val="24"/>
    </w:rPr>
  </w:style>
  <w:style w:type="paragraph" w:customStyle="1" w:styleId="QuickA">
    <w:name w:val="Quick A)"/>
    <w:basedOn w:val="Normal"/>
    <w:rsid w:val="006B500D"/>
    <w:pPr>
      <w:widowControl w:val="0"/>
      <w:numPr>
        <w:numId w:val="3"/>
      </w:numPr>
      <w:autoSpaceDE w:val="0"/>
      <w:autoSpaceDN w:val="0"/>
      <w:adjustRightInd w:val="0"/>
      <w:ind w:left="2880" w:hanging="720"/>
    </w:pPr>
    <w:rPr>
      <w:rFonts w:ascii="Courier" w:hAnsi="Courier"/>
      <w:sz w:val="20"/>
    </w:rPr>
  </w:style>
  <w:style w:type="paragraph" w:customStyle="1" w:styleId="Level1">
    <w:name w:val="Level 1"/>
    <w:basedOn w:val="Normal"/>
    <w:rsid w:val="006B500D"/>
    <w:pPr>
      <w:widowControl w:val="0"/>
      <w:numPr>
        <w:numId w:val="4"/>
      </w:numPr>
      <w:autoSpaceDE w:val="0"/>
      <w:autoSpaceDN w:val="0"/>
      <w:adjustRightInd w:val="0"/>
      <w:ind w:left="2160" w:hanging="720"/>
      <w:outlineLvl w:val="0"/>
    </w:pPr>
    <w:rPr>
      <w:rFonts w:ascii="Courier" w:hAnsi="Courier"/>
      <w:sz w:val="20"/>
    </w:rPr>
  </w:style>
  <w:style w:type="paragraph" w:customStyle="1" w:styleId="Level3">
    <w:name w:val="Level 3"/>
    <w:basedOn w:val="Normal"/>
    <w:rsid w:val="006B500D"/>
    <w:pPr>
      <w:widowControl w:val="0"/>
      <w:numPr>
        <w:ilvl w:val="2"/>
        <w:numId w:val="2"/>
      </w:numPr>
      <w:autoSpaceDE w:val="0"/>
      <w:autoSpaceDN w:val="0"/>
      <w:adjustRightInd w:val="0"/>
      <w:ind w:left="2160" w:hanging="720"/>
      <w:outlineLvl w:val="2"/>
    </w:pPr>
    <w:rPr>
      <w:rFonts w:ascii="Courier" w:hAnsi="Courier"/>
      <w:sz w:val="20"/>
    </w:rPr>
  </w:style>
  <w:style w:type="character" w:styleId="HTMLCode">
    <w:name w:val="HTML Code"/>
    <w:uiPriority w:val="99"/>
    <w:unhideWhenUsed/>
    <w:rsid w:val="006B500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B50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50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5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4607</Words>
  <Characters>25483</Characters>
  <Application>Microsoft Office Word</Application>
  <DocSecurity>0</DocSecurity>
  <Lines>212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2020-02-11T15:34:00Z</dcterms:created>
  <dcterms:modified xsi:type="dcterms:W3CDTF">2020-03-03T16:39:00Z</dcterms:modified>
</cp:coreProperties>
</file>