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0C9" w:rsidRDefault="005F70C9" w:rsidP="005F70C9">
      <w:pPr>
        <w:widowControl w:val="0"/>
        <w:autoSpaceDE w:val="0"/>
        <w:autoSpaceDN w:val="0"/>
        <w:adjustRightInd w:val="0"/>
      </w:pPr>
    </w:p>
    <w:p w:rsidR="005F70C9" w:rsidRDefault="005F70C9" w:rsidP="005F70C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390.1310  Restraints</w:t>
      </w:r>
      <w:proofErr w:type="gramEnd"/>
      <w:r>
        <w:t xml:space="preserve"> </w:t>
      </w:r>
    </w:p>
    <w:p w:rsidR="005F70C9" w:rsidRDefault="005F70C9" w:rsidP="005F70C9">
      <w:pPr>
        <w:widowControl w:val="0"/>
        <w:autoSpaceDE w:val="0"/>
        <w:autoSpaceDN w:val="0"/>
        <w:adjustRightInd w:val="0"/>
      </w:pPr>
    </w:p>
    <w:p w:rsidR="005F70C9" w:rsidRDefault="005F70C9" w:rsidP="005F70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15BFF">
        <w:t>Pursuant to Section 2-106(b) of the Act, the</w:t>
      </w:r>
      <w:r>
        <w:t xml:space="preserve"> facility shall </w:t>
      </w:r>
      <w:r w:rsidR="00415BFF" w:rsidRPr="00415BFF">
        <w:rPr>
          <w:i/>
        </w:rPr>
        <w:t>have a written policy to address the use of restraints and seclusion.  Each policy shall include periodic review of the use of restraints,</w:t>
      </w:r>
      <w:r>
        <w:t xml:space="preserve"> including, but not limited to leg restraints, arm restraints, hand mitts, soft ties or vests, wheelchair safety bars and lap trays, and all facility practices that meet the definition of a physical restraint</w:t>
      </w:r>
      <w:r w:rsidR="00415BFF">
        <w:t xml:space="preserve"> in Section 2-106 of the Act and Section 390.330, including, but not limited to</w:t>
      </w:r>
      <w:r>
        <w:t xml:space="preserve">, tucking in a sheet so tightly that a bed-bound resident cannot move; bed rails used to keep a resident from getting out of bed; chairs that prevent rising; or placing a resident who uses a wheelchair so close to a wall that the wall prevents the resident from rising.  Adaptive equipment is not considered a restraint.  Wrist bands or devices on clothing that trigger electronic alarms to warn staff that a resident is leaving a room do not, in and of themselves, restrict freedom of movement and should not be considered as physical restraints. </w:t>
      </w:r>
      <w:r w:rsidR="00415BFF" w:rsidRPr="00415BFF">
        <w:t xml:space="preserve">Written policies, </w:t>
      </w:r>
      <w:r w:rsidR="00415BFF" w:rsidRPr="00415BFF">
        <w:rPr>
          <w:i/>
        </w:rPr>
        <w:t>to the extent practicable, should be consistent with the requirements for participation in the federal Medicare program.</w:t>
      </w:r>
      <w:r w:rsidR="00415BFF" w:rsidRPr="00415BFF">
        <w:t xml:space="preserve"> (Section 2-106(b) of the Act)</w:t>
      </w:r>
    </w:p>
    <w:p w:rsidR="00557760" w:rsidRDefault="00557760" w:rsidP="0044620E">
      <w:pPr>
        <w:widowControl w:val="0"/>
        <w:autoSpaceDE w:val="0"/>
        <w:autoSpaceDN w:val="0"/>
        <w:adjustRightInd w:val="0"/>
      </w:pPr>
    </w:p>
    <w:p w:rsidR="005F70C9" w:rsidRDefault="005F70C9" w:rsidP="005F70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physical restraints with locks shall be used. </w:t>
      </w:r>
    </w:p>
    <w:p w:rsidR="00557760" w:rsidRDefault="00557760" w:rsidP="0044620E">
      <w:pPr>
        <w:widowControl w:val="0"/>
        <w:autoSpaceDE w:val="0"/>
        <w:autoSpaceDN w:val="0"/>
        <w:adjustRightInd w:val="0"/>
      </w:pPr>
    </w:p>
    <w:p w:rsidR="005F70C9" w:rsidRDefault="005F70C9" w:rsidP="005F70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15BFF" w:rsidRPr="00415BFF">
        <w:rPr>
          <w:i/>
        </w:rPr>
        <w:t xml:space="preserve">Neither restraints nor confinements shall be employed for the purpose of punishment or for the convenience of any facility personnel. </w:t>
      </w:r>
      <w:r w:rsidR="00415BFF" w:rsidRPr="00415BFF">
        <w:t>(Section 2-106(b) of the Act)</w:t>
      </w:r>
      <w:r>
        <w:t xml:space="preserve"> </w:t>
      </w:r>
    </w:p>
    <w:p w:rsidR="00557760" w:rsidRDefault="00557760" w:rsidP="0044620E">
      <w:pPr>
        <w:widowControl w:val="0"/>
        <w:autoSpaceDE w:val="0"/>
        <w:autoSpaceDN w:val="0"/>
        <w:adjustRightInd w:val="0"/>
      </w:pPr>
    </w:p>
    <w:p w:rsidR="005F70C9" w:rsidRDefault="005F70C9" w:rsidP="005F70C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use of chemical restraints is prohibited. </w:t>
      </w:r>
    </w:p>
    <w:p w:rsidR="005F70C9" w:rsidRDefault="005F70C9" w:rsidP="0044620E">
      <w:pPr>
        <w:widowControl w:val="0"/>
        <w:autoSpaceDE w:val="0"/>
        <w:autoSpaceDN w:val="0"/>
        <w:adjustRightInd w:val="0"/>
      </w:pPr>
    </w:p>
    <w:p w:rsidR="00415BFF" w:rsidRPr="00415BFF" w:rsidRDefault="00415BFF" w:rsidP="00415BFF">
      <w:pPr>
        <w:widowControl w:val="0"/>
        <w:autoSpaceDE w:val="0"/>
        <w:autoSpaceDN w:val="0"/>
        <w:adjustRightInd w:val="0"/>
        <w:ind w:left="1440" w:hanging="720"/>
      </w:pPr>
      <w:r w:rsidRPr="00415BFF">
        <w:t>e)</w:t>
      </w:r>
      <w:r w:rsidRPr="00415BFF">
        <w:tab/>
      </w:r>
      <w:r w:rsidRPr="00415BFF">
        <w:rPr>
          <w:i/>
        </w:rPr>
        <w:t xml:space="preserve">A restraint may be used only for specific periods, if it is the least restrictive means necessary to attain and maintain the resident’s highest practicable physical, mental or psychosocial </w:t>
      </w:r>
      <w:proofErr w:type="spellStart"/>
      <w:r w:rsidRPr="00415BFF">
        <w:rPr>
          <w:i/>
        </w:rPr>
        <w:t>well being</w:t>
      </w:r>
      <w:proofErr w:type="spellEnd"/>
      <w:r w:rsidRPr="00415BFF">
        <w:rPr>
          <w:i/>
        </w:rPr>
        <w:t xml:space="preserve">, including brief periods of time to provide necessary </w:t>
      </w:r>
      <w:proofErr w:type="spellStart"/>
      <w:r w:rsidRPr="00415BFF">
        <w:rPr>
          <w:i/>
        </w:rPr>
        <w:t>life saving</w:t>
      </w:r>
      <w:proofErr w:type="spellEnd"/>
      <w:r w:rsidRPr="00415BFF">
        <w:rPr>
          <w:i/>
        </w:rPr>
        <w:t xml:space="preserve"> treatment. </w:t>
      </w:r>
      <w:r w:rsidRPr="00415BFF">
        <w:t>(Section 2-106(c) of the Act)</w:t>
      </w:r>
    </w:p>
    <w:p w:rsidR="00415BFF" w:rsidRPr="00415BFF" w:rsidRDefault="00415BFF" w:rsidP="0044620E">
      <w:pPr>
        <w:widowControl w:val="0"/>
        <w:autoSpaceDE w:val="0"/>
        <w:autoSpaceDN w:val="0"/>
        <w:adjustRightInd w:val="0"/>
      </w:pPr>
    </w:p>
    <w:p w:rsidR="00415BFF" w:rsidRPr="00415BFF" w:rsidRDefault="00415BFF" w:rsidP="00415BFF">
      <w:pPr>
        <w:widowControl w:val="0"/>
        <w:autoSpaceDE w:val="0"/>
        <w:autoSpaceDN w:val="0"/>
        <w:adjustRightInd w:val="0"/>
        <w:ind w:left="1440" w:hanging="720"/>
      </w:pPr>
      <w:r w:rsidRPr="00415BFF">
        <w:t>f)</w:t>
      </w:r>
      <w:r w:rsidRPr="00415BFF">
        <w:tab/>
        <w:t>A facility may not issue orders for the use of restraints on a standing or as needed basis.</w:t>
      </w:r>
    </w:p>
    <w:p w:rsidR="00415BFF" w:rsidRPr="00415BFF" w:rsidRDefault="00415BFF" w:rsidP="0044620E">
      <w:pPr>
        <w:widowControl w:val="0"/>
        <w:autoSpaceDE w:val="0"/>
        <w:autoSpaceDN w:val="0"/>
        <w:adjustRightInd w:val="0"/>
      </w:pPr>
    </w:p>
    <w:p w:rsidR="00415BFF" w:rsidRPr="00415BFF" w:rsidRDefault="00415BFF" w:rsidP="00415BFF">
      <w:pPr>
        <w:widowControl w:val="0"/>
        <w:autoSpaceDE w:val="0"/>
        <w:autoSpaceDN w:val="0"/>
        <w:adjustRightInd w:val="0"/>
        <w:ind w:left="1440" w:hanging="720"/>
      </w:pPr>
      <w:r w:rsidRPr="00415BFF">
        <w:t>g)</w:t>
      </w:r>
      <w:r w:rsidRPr="00415BFF">
        <w:tab/>
        <w:t xml:space="preserve">A resident placed in a restraint must be checked at least every 30 minutes by staff trained in the use of restraints, released from the restraint as quickly as possible, and a record of these checks and usage must be kept. </w:t>
      </w:r>
    </w:p>
    <w:p w:rsidR="00415BFF" w:rsidRPr="00415BFF" w:rsidRDefault="00415BFF" w:rsidP="0044620E">
      <w:pPr>
        <w:widowControl w:val="0"/>
        <w:autoSpaceDE w:val="0"/>
        <w:autoSpaceDN w:val="0"/>
        <w:adjustRightInd w:val="0"/>
      </w:pPr>
    </w:p>
    <w:p w:rsidR="00415BFF" w:rsidRPr="00415BFF" w:rsidRDefault="00415BFF" w:rsidP="00415BFF">
      <w:pPr>
        <w:widowControl w:val="0"/>
        <w:autoSpaceDE w:val="0"/>
        <w:autoSpaceDN w:val="0"/>
        <w:adjustRightInd w:val="0"/>
        <w:ind w:left="1440" w:hanging="720"/>
      </w:pPr>
      <w:r w:rsidRPr="00415BFF">
        <w:t>h)</w:t>
      </w:r>
      <w:r w:rsidRPr="00415BFF">
        <w:tab/>
        <w:t xml:space="preserve">Restraints shall be designed and used in a way that does not cause physical injury to the resident and that results in the least possible discomfort. </w:t>
      </w:r>
    </w:p>
    <w:p w:rsidR="00415BFF" w:rsidRPr="00415BFF" w:rsidRDefault="00415BFF" w:rsidP="0044620E">
      <w:pPr>
        <w:widowControl w:val="0"/>
        <w:autoSpaceDE w:val="0"/>
        <w:autoSpaceDN w:val="0"/>
        <w:adjustRightInd w:val="0"/>
      </w:pPr>
    </w:p>
    <w:p w:rsidR="00415BFF" w:rsidRPr="00415BFF" w:rsidRDefault="00415BFF" w:rsidP="00415BFF">
      <w:pPr>
        <w:widowControl w:val="0"/>
        <w:autoSpaceDE w:val="0"/>
        <w:autoSpaceDN w:val="0"/>
        <w:adjustRightInd w:val="0"/>
        <w:ind w:left="1440" w:hanging="720"/>
      </w:pPr>
      <w:proofErr w:type="spellStart"/>
      <w:r w:rsidRPr="00415BFF">
        <w:t>i</w:t>
      </w:r>
      <w:proofErr w:type="spellEnd"/>
      <w:r w:rsidRPr="00415BFF">
        <w:t>)</w:t>
      </w:r>
      <w:r w:rsidRPr="00415BFF">
        <w:tab/>
        <w:t>Barred enclosures shall not be more than three feet in height and must not have tops.</w:t>
      </w:r>
    </w:p>
    <w:p w:rsidR="00415BFF" w:rsidRDefault="00415BFF" w:rsidP="004462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70C9" w:rsidRDefault="00415BFF" w:rsidP="005F70C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E68BB">
        <w:t>6</w:t>
      </w:r>
      <w:r>
        <w:t xml:space="preserve"> Ill. Reg. </w:t>
      </w:r>
      <w:r w:rsidR="008B349C">
        <w:t>8192</w:t>
      </w:r>
      <w:r>
        <w:t xml:space="preserve">, effective </w:t>
      </w:r>
      <w:r w:rsidR="008B349C">
        <w:t>May 6, 2022</w:t>
      </w:r>
      <w:r>
        <w:t>)</w:t>
      </w:r>
    </w:p>
    <w:sectPr w:rsidR="005F70C9" w:rsidSect="005F70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0C9"/>
    <w:rsid w:val="00415BFF"/>
    <w:rsid w:val="0044620E"/>
    <w:rsid w:val="00557760"/>
    <w:rsid w:val="005C3366"/>
    <w:rsid w:val="005F70C9"/>
    <w:rsid w:val="007E2BE6"/>
    <w:rsid w:val="007E68BB"/>
    <w:rsid w:val="008137D9"/>
    <w:rsid w:val="00886BAC"/>
    <w:rsid w:val="008B349C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063211-ED0C-4562-973C-EF996825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2022-04-25T16:20:00Z</dcterms:created>
  <dcterms:modified xsi:type="dcterms:W3CDTF">2022-05-19T20:22:00Z</dcterms:modified>
</cp:coreProperties>
</file>