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0E6" w14:textId="77777777" w:rsidR="00FD7B86" w:rsidRDefault="00FD7B86" w:rsidP="00FD7B86">
      <w:pPr>
        <w:widowControl w:val="0"/>
        <w:autoSpaceDE w:val="0"/>
        <w:autoSpaceDN w:val="0"/>
        <w:adjustRightInd w:val="0"/>
      </w:pPr>
    </w:p>
    <w:p w14:paraId="17AB13B8" w14:textId="77777777" w:rsidR="00FD7B86" w:rsidRDefault="00FD7B86" w:rsidP="00FD7B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390.1100</w:t>
      </w:r>
      <w:r w:rsidR="00D95580">
        <w:rPr>
          <w:b/>
          <w:bCs/>
        </w:rPr>
        <w:t xml:space="preserve"> </w:t>
      </w:r>
      <w:r>
        <w:rPr>
          <w:b/>
          <w:bCs/>
        </w:rPr>
        <w:t>Recreational and Activity Services</w:t>
      </w:r>
      <w:r>
        <w:t xml:space="preserve"> </w:t>
      </w:r>
    </w:p>
    <w:p w14:paraId="19203D5B" w14:textId="77777777" w:rsidR="00FD7B86" w:rsidRDefault="00FD7B86" w:rsidP="00FD7B86">
      <w:pPr>
        <w:widowControl w:val="0"/>
        <w:autoSpaceDE w:val="0"/>
        <w:autoSpaceDN w:val="0"/>
        <w:adjustRightInd w:val="0"/>
      </w:pPr>
    </w:p>
    <w:p w14:paraId="04DE98CA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Requirements for Recreational and Activity Services </w:t>
      </w:r>
    </w:p>
    <w:p w14:paraId="6A9830DB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6B973997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facility shall provide recreational and</w:t>
      </w:r>
      <w:r w:rsidR="00D95580">
        <w:t xml:space="preserve"> </w:t>
      </w:r>
      <w:r>
        <w:t>activity services as necessary to meet the</w:t>
      </w:r>
      <w:r w:rsidR="00D95580">
        <w:t xml:space="preserve"> </w:t>
      </w:r>
      <w:r>
        <w:t>needs of the residents.</w:t>
      </w:r>
      <w:r w:rsidR="00D95580">
        <w:t xml:space="preserve"> </w:t>
      </w:r>
      <w:r>
        <w:t>These services shall be coordinated with other services and</w:t>
      </w:r>
      <w:r w:rsidR="00D95580">
        <w:t xml:space="preserve"> </w:t>
      </w:r>
      <w:r>
        <w:t xml:space="preserve">programs provided the residents, in order to make fullest possible use of both community and facility resources and to maximize benefits to the residents. </w:t>
      </w:r>
    </w:p>
    <w:p w14:paraId="2389559C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66A60FF8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resident shall be evaluated within 30 days of admission regarding the</w:t>
      </w:r>
      <w:r w:rsidR="00D95580">
        <w:t xml:space="preserve"> </w:t>
      </w:r>
      <w:r>
        <w:t>need for services and the results of such evaluation shall be entered in the medical</w:t>
      </w:r>
      <w:r w:rsidR="00D95580">
        <w:t xml:space="preserve"> </w:t>
      </w:r>
      <w:r>
        <w:t xml:space="preserve">record. </w:t>
      </w:r>
    </w:p>
    <w:p w14:paraId="0BBF962E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4FF12A91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There shall be a specific planned program of</w:t>
      </w:r>
      <w:r w:rsidR="00D95580">
        <w:t xml:space="preserve"> </w:t>
      </w:r>
      <w:r>
        <w:t>group and individual activities designed to</w:t>
      </w:r>
      <w:r w:rsidR="00D95580">
        <w:t xml:space="preserve"> </w:t>
      </w:r>
      <w:r>
        <w:t>encourage restoration to self-care and maintenance of normal activity which is</w:t>
      </w:r>
      <w:r w:rsidR="00D95580">
        <w:t xml:space="preserve"> </w:t>
      </w:r>
      <w:r>
        <w:t>geared to the individual resident's needs.</w:t>
      </w:r>
      <w:r w:rsidR="00D95580">
        <w:t xml:space="preserve"> </w:t>
      </w:r>
      <w:r>
        <w:t>Activities shall be available daily and for</w:t>
      </w:r>
      <w:r w:rsidR="00D95580">
        <w:t xml:space="preserve"> </w:t>
      </w:r>
      <w:r>
        <w:t>a reasonable amount of time.</w:t>
      </w:r>
      <w:r w:rsidR="00D95580">
        <w:t xml:space="preserve"> </w:t>
      </w:r>
      <w:r>
        <w:t>Residents</w:t>
      </w:r>
      <w:r w:rsidR="00D95580">
        <w:t xml:space="preserve"> </w:t>
      </w:r>
      <w:r>
        <w:t>shall be given an opportunity to contribute</w:t>
      </w:r>
      <w:r w:rsidR="00D95580">
        <w:t xml:space="preserve"> </w:t>
      </w:r>
      <w:r>
        <w:t>to planning, preparation, conducting,</w:t>
      </w:r>
      <w:r w:rsidR="00D95580">
        <w:t xml:space="preserve"> </w:t>
      </w:r>
      <w:r>
        <w:t>cleanup, and critique of the program.</w:t>
      </w:r>
      <w:r w:rsidR="00D95580">
        <w:t xml:space="preserve"> </w:t>
      </w:r>
      <w:r>
        <w:t xml:space="preserve">(B) </w:t>
      </w:r>
    </w:p>
    <w:p w14:paraId="71FADDEE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4020EAD2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Planning and Direction of Activity Programs </w:t>
      </w:r>
    </w:p>
    <w:p w14:paraId="49DD61C4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4CFC701F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There shall be a trained staff person</w:t>
      </w:r>
      <w:r w:rsidR="00D95580">
        <w:t xml:space="preserve"> </w:t>
      </w:r>
      <w:r>
        <w:t>responsible for planning and directing the</w:t>
      </w:r>
      <w:r w:rsidR="00D95580">
        <w:t xml:space="preserve"> </w:t>
      </w:r>
      <w:r>
        <w:t>activity program.</w:t>
      </w:r>
      <w:r w:rsidR="00D95580">
        <w:t xml:space="preserve"> </w:t>
      </w:r>
      <w:r>
        <w:t>This person shall be on duty for a sufficient amount of time to</w:t>
      </w:r>
      <w:r w:rsidR="00D95580">
        <w:t xml:space="preserve"> </w:t>
      </w:r>
      <w:r>
        <w:t>provide a program that meets the residents' needs and interests.</w:t>
      </w:r>
      <w:r w:rsidR="00D95580">
        <w:t xml:space="preserve"> </w:t>
      </w:r>
      <w:r>
        <w:t>Additional activity</w:t>
      </w:r>
      <w:r w:rsidR="00D95580">
        <w:t xml:space="preserve"> </w:t>
      </w:r>
      <w:r>
        <w:t xml:space="preserve">personnel shall be provided as necessary to meet the needs of the residents and the program. (B) </w:t>
      </w:r>
    </w:p>
    <w:p w14:paraId="0B663FE3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6CADAD25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staff person responsible for planning</w:t>
      </w:r>
      <w:r w:rsidR="00D95580">
        <w:t xml:space="preserve"> </w:t>
      </w:r>
      <w:r>
        <w:t>and directing the recreational services shall participate in the continuing interdisciplinary evaluation of individual residents needs for the purpose of initiating, monitoring, and follow-up of</w:t>
      </w:r>
      <w:r w:rsidR="00D95580">
        <w:t xml:space="preserve"> </w:t>
      </w:r>
      <w:r>
        <w:t xml:space="preserve">these programs. </w:t>
      </w:r>
    </w:p>
    <w:p w14:paraId="5DD861CC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512CA49A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There shall be written permission, with any</w:t>
      </w:r>
      <w:r w:rsidR="00D95580">
        <w:t xml:space="preserve"> </w:t>
      </w:r>
      <w:r>
        <w:t>contraindications stated, given by the</w:t>
      </w:r>
      <w:r w:rsidR="00D95580">
        <w:t xml:space="preserve"> </w:t>
      </w:r>
      <w:r>
        <w:t>resident's physician for the resident to</w:t>
      </w:r>
      <w:r w:rsidR="00D95580">
        <w:t xml:space="preserve"> </w:t>
      </w:r>
      <w:r>
        <w:t>participate in the activity program.</w:t>
      </w:r>
      <w:r w:rsidR="00D95580">
        <w:t xml:space="preserve"> </w:t>
      </w:r>
      <w:r>
        <w:t>Standing orders will be acceptable with</w:t>
      </w:r>
      <w:r w:rsidR="00D95580">
        <w:t xml:space="preserve"> </w:t>
      </w:r>
      <w:r>
        <w:t xml:space="preserve">individual contraindications noted. </w:t>
      </w:r>
    </w:p>
    <w:p w14:paraId="38B38B73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5AF99D02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recreational and activity program shall</w:t>
      </w:r>
      <w:r w:rsidR="00D95580">
        <w:t xml:space="preserve"> </w:t>
      </w:r>
      <w:r>
        <w:t>include, as appropriate to the residents,</w:t>
      </w:r>
      <w:r w:rsidR="00D95580">
        <w:t xml:space="preserve"> </w:t>
      </w:r>
      <w:r>
        <w:t xml:space="preserve">the following program areas, at a minimum: </w:t>
      </w:r>
    </w:p>
    <w:p w14:paraId="35093496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3D3336AF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Recreational activities (examples:</w:t>
      </w:r>
      <w:r w:rsidR="00D95580">
        <w:t xml:space="preserve"> </w:t>
      </w:r>
      <w:r>
        <w:t>age</w:t>
      </w:r>
      <w:r w:rsidR="00D95580">
        <w:t xml:space="preserve"> </w:t>
      </w:r>
      <w:r>
        <w:t>appropriate games, both quiet and active;</w:t>
      </w:r>
      <w:r w:rsidR="00D95580">
        <w:t xml:space="preserve"> </w:t>
      </w:r>
      <w:r>
        <w:t xml:space="preserve">parties; outside entertainment). </w:t>
      </w:r>
    </w:p>
    <w:p w14:paraId="70C5A965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6A006F04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Arts and crafts (suitable to meet residents'</w:t>
      </w:r>
      <w:r w:rsidR="00D95580">
        <w:t xml:space="preserve"> </w:t>
      </w:r>
      <w:r>
        <w:t xml:space="preserve">needs). </w:t>
      </w:r>
    </w:p>
    <w:p w14:paraId="2DAFD8E0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4E1FDCD8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Religious activities (examples:</w:t>
      </w:r>
      <w:r w:rsidR="00D95580">
        <w:t xml:space="preserve"> </w:t>
      </w:r>
      <w:r>
        <w:t>Bible study</w:t>
      </w:r>
      <w:r w:rsidR="00D95580">
        <w:t xml:space="preserve"> </w:t>
      </w:r>
      <w:r>
        <w:t>or discussion; Bible quizzes and games; hymn</w:t>
      </w:r>
      <w:r w:rsidR="00D95580">
        <w:t xml:space="preserve"> </w:t>
      </w:r>
      <w:r>
        <w:t>singing; grace at meals).</w:t>
      </w:r>
      <w:r w:rsidR="00D95580">
        <w:t xml:space="preserve"> </w:t>
      </w:r>
      <w:r>
        <w:t xml:space="preserve">These are in addition to routine religious services. </w:t>
      </w:r>
    </w:p>
    <w:p w14:paraId="376831A5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3345655A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Service activities for community and facility (examples: assist with community</w:t>
      </w:r>
      <w:r w:rsidR="00D95580">
        <w:t xml:space="preserve"> </w:t>
      </w:r>
      <w:r>
        <w:t>fund drives; projects for orphanages; care</w:t>
      </w:r>
      <w:r w:rsidR="00D95580">
        <w:t xml:space="preserve"> </w:t>
      </w:r>
      <w:r>
        <w:t>of one's own area in the facility; helping</w:t>
      </w:r>
      <w:r w:rsidR="00D95580">
        <w:t xml:space="preserve"> </w:t>
      </w:r>
      <w:r>
        <w:t xml:space="preserve">to fold linen). </w:t>
      </w:r>
    </w:p>
    <w:p w14:paraId="084E0271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33C06D3D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Social activities (examples:</w:t>
      </w:r>
      <w:r w:rsidR="00D95580">
        <w:t xml:space="preserve"> </w:t>
      </w:r>
      <w:r>
        <w:t>grooming and</w:t>
      </w:r>
      <w:r w:rsidR="00D95580">
        <w:t xml:space="preserve"> </w:t>
      </w:r>
      <w:r>
        <w:t>social graces; planned group discussion;</w:t>
      </w:r>
      <w:r w:rsidR="00D95580">
        <w:t xml:space="preserve"> </w:t>
      </w:r>
      <w:r>
        <w:t>quizzes and word games; resident council;</w:t>
      </w:r>
      <w:r w:rsidR="00D95580">
        <w:t xml:space="preserve"> </w:t>
      </w:r>
      <w:r>
        <w:t xml:space="preserve">newsletter). </w:t>
      </w:r>
    </w:p>
    <w:p w14:paraId="782B7BDF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373C1B7D" w14:textId="77777777" w:rsidR="00FD7B86" w:rsidRDefault="00FD7B86" w:rsidP="00FD7B8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Community activities (examples:</w:t>
      </w:r>
      <w:r w:rsidR="00D95580">
        <w:t xml:space="preserve"> </w:t>
      </w:r>
      <w:r>
        <w:t>residents'</w:t>
      </w:r>
      <w:r w:rsidR="00D95580">
        <w:t xml:space="preserve"> </w:t>
      </w:r>
      <w:r>
        <w:t>participation in community activities such</w:t>
      </w:r>
      <w:r w:rsidR="00D95580">
        <w:t xml:space="preserve"> </w:t>
      </w:r>
      <w:r>
        <w:t>as plays; church events; band concerts;</w:t>
      </w:r>
      <w:r w:rsidR="00D95580">
        <w:t xml:space="preserve"> </w:t>
      </w:r>
      <w:r>
        <w:t xml:space="preserve">tours; Girl Scouts and Boy Scouts). </w:t>
      </w:r>
    </w:p>
    <w:p w14:paraId="17F75F75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0815C534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planned volunteer or auxiliary program</w:t>
      </w:r>
      <w:r w:rsidR="00D95580">
        <w:t xml:space="preserve"> </w:t>
      </w:r>
      <w:r>
        <w:t>that assists with the activities program</w:t>
      </w:r>
      <w:r w:rsidR="00D95580">
        <w:t xml:space="preserve"> </w:t>
      </w:r>
      <w:r>
        <w:t>shall be encouraged.</w:t>
      </w:r>
      <w:r w:rsidR="00D95580">
        <w:t xml:space="preserve"> </w:t>
      </w:r>
      <w:r>
        <w:t>It shall be under the direction of a staff member in a supervisory</w:t>
      </w:r>
      <w:r w:rsidR="00D95580">
        <w:t xml:space="preserve"> </w:t>
      </w:r>
      <w:r>
        <w:t xml:space="preserve">capacity. </w:t>
      </w:r>
    </w:p>
    <w:p w14:paraId="463B0A1F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620023DF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Documentation of residents' response to</w:t>
      </w:r>
      <w:r w:rsidR="00D95580">
        <w:t xml:space="preserve"> </w:t>
      </w:r>
      <w:r>
        <w:t xml:space="preserve">program shall be part of the residents' record as set forth in Section 390.1620(b)(2). </w:t>
      </w:r>
    </w:p>
    <w:p w14:paraId="3A6D0F55" w14:textId="77777777" w:rsidR="003601E4" w:rsidRDefault="003601E4" w:rsidP="007A5B74">
      <w:pPr>
        <w:widowControl w:val="0"/>
        <w:autoSpaceDE w:val="0"/>
        <w:autoSpaceDN w:val="0"/>
        <w:adjustRightInd w:val="0"/>
      </w:pPr>
    </w:p>
    <w:p w14:paraId="04F20A3F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Equipment and supplies in sufficient</w:t>
      </w:r>
      <w:r w:rsidR="00D95580">
        <w:t xml:space="preserve"> </w:t>
      </w:r>
      <w:r>
        <w:t xml:space="preserve">quantity and variety shall be provided to carry out the stated objectives of the activities programs. </w:t>
      </w:r>
    </w:p>
    <w:p w14:paraId="547FC89C" w14:textId="77777777" w:rsidR="00FD7B86" w:rsidRDefault="00FD7B86" w:rsidP="007A5B74">
      <w:pPr>
        <w:widowControl w:val="0"/>
        <w:autoSpaceDE w:val="0"/>
        <w:autoSpaceDN w:val="0"/>
        <w:adjustRightInd w:val="0"/>
      </w:pPr>
    </w:p>
    <w:p w14:paraId="453FEB94" w14:textId="77777777" w:rsidR="00FD7B86" w:rsidRDefault="00FD7B86" w:rsidP="00FD7B86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D95580">
        <w:t xml:space="preserve"> </w:t>
      </w:r>
      <w:r>
        <w:t xml:space="preserve">Amended at 13 Ill. Reg. 6301, effective April 17, 1989) </w:t>
      </w:r>
    </w:p>
    <w:sectPr w:rsidR="00FD7B86" w:rsidSect="00FD7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B86"/>
    <w:rsid w:val="001A1DC8"/>
    <w:rsid w:val="003601E4"/>
    <w:rsid w:val="00565788"/>
    <w:rsid w:val="005C3366"/>
    <w:rsid w:val="007A5B74"/>
    <w:rsid w:val="00831233"/>
    <w:rsid w:val="00D95580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D2981"/>
  <w15:docId w15:val="{3244B750-B0F2-4BE4-9EDE-4DA6E5F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2025-03-13T19:01:00Z</dcterms:modified>
</cp:coreProperties>
</file>