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E7" w:rsidRDefault="00F770E7" w:rsidP="00F770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70E7" w:rsidRDefault="00F770E7" w:rsidP="00F770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385.1200  Facility Manager</w:t>
      </w:r>
      <w:r>
        <w:t xml:space="preserve"> </w:t>
      </w:r>
    </w:p>
    <w:p w:rsidR="00F770E7" w:rsidRDefault="00F770E7" w:rsidP="00F770E7">
      <w:pPr>
        <w:widowControl w:val="0"/>
        <w:autoSpaceDE w:val="0"/>
        <w:autoSpaceDN w:val="0"/>
        <w:adjustRightInd w:val="0"/>
      </w:pPr>
    </w:p>
    <w:p w:rsidR="00F770E7" w:rsidRDefault="00F770E7" w:rsidP="00F770E7">
      <w:pPr>
        <w:widowControl w:val="0"/>
        <w:autoSpaceDE w:val="0"/>
        <w:autoSpaceDN w:val="0"/>
        <w:adjustRightInd w:val="0"/>
      </w:pPr>
      <w:r>
        <w:t xml:space="preserve">A full-time employee shall be designated as the facility manager and shall be responsible for overall management of the facility.  The manager must, at a minimum, have a Bachelor's Degree from an accredited college or adequate equivalent experience. </w:t>
      </w:r>
    </w:p>
    <w:sectPr w:rsidR="00F770E7" w:rsidSect="00F770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70E7"/>
    <w:rsid w:val="0045132D"/>
    <w:rsid w:val="005C3366"/>
    <w:rsid w:val="00642C46"/>
    <w:rsid w:val="00F770E7"/>
    <w:rsid w:val="00F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385</vt:lpstr>
    </vt:vector>
  </TitlesOfParts>
  <Company>General Assembly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385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