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1A8B" w14:textId="77777777" w:rsidR="003B1557" w:rsidRDefault="003B1557" w:rsidP="003B1557">
      <w:pPr>
        <w:widowControl w:val="0"/>
        <w:autoSpaceDE w:val="0"/>
        <w:autoSpaceDN w:val="0"/>
        <w:adjustRightInd w:val="0"/>
      </w:pPr>
    </w:p>
    <w:p w14:paraId="4185FFD1" w14:textId="77777777" w:rsidR="003B1557" w:rsidRDefault="003B1557" w:rsidP="003B1557">
      <w:pPr>
        <w:widowControl w:val="0"/>
        <w:autoSpaceDE w:val="0"/>
        <w:autoSpaceDN w:val="0"/>
        <w:adjustRightInd w:val="0"/>
      </w:pPr>
      <w:r>
        <w:rPr>
          <w:b/>
          <w:bCs/>
        </w:rPr>
        <w:t>Section 385.1030  Ownership Change or Discontinuation</w:t>
      </w:r>
      <w:r>
        <w:t xml:space="preserve"> </w:t>
      </w:r>
    </w:p>
    <w:p w14:paraId="4CB3CD0A" w14:textId="77777777" w:rsidR="003B1557" w:rsidRDefault="003B1557" w:rsidP="003B1557">
      <w:pPr>
        <w:widowControl w:val="0"/>
        <w:autoSpaceDE w:val="0"/>
        <w:autoSpaceDN w:val="0"/>
        <w:adjustRightInd w:val="0"/>
      </w:pPr>
    </w:p>
    <w:p w14:paraId="28CDE9DA" w14:textId="77777777" w:rsidR="003B1557" w:rsidRDefault="003B1557" w:rsidP="003B1557">
      <w:pPr>
        <w:widowControl w:val="0"/>
        <w:autoSpaceDE w:val="0"/>
        <w:autoSpaceDN w:val="0"/>
        <w:adjustRightInd w:val="0"/>
        <w:ind w:left="1440" w:hanging="720"/>
      </w:pPr>
      <w:r>
        <w:t>a)</w:t>
      </w:r>
      <w:r>
        <w:tab/>
        <w:t xml:space="preserve">The license is not transferable.  It is issued to a specific licensee and for a specific location(s).  A licensee may have one license to service more than one geographic location.  The license shall immediately become void and shall be returned to the Department when the facility is sold or leased; when operation is discontinued; when operation is moved to a new location; or when the corporation which is the licensee dissolves or terminates. </w:t>
      </w:r>
    </w:p>
    <w:p w14:paraId="7E911547" w14:textId="77777777" w:rsidR="00251CC4" w:rsidRDefault="00251CC4" w:rsidP="008A247D">
      <w:pPr>
        <w:widowControl w:val="0"/>
        <w:autoSpaceDE w:val="0"/>
        <w:autoSpaceDN w:val="0"/>
        <w:adjustRightInd w:val="0"/>
      </w:pPr>
    </w:p>
    <w:p w14:paraId="1EEA30C4" w14:textId="77777777" w:rsidR="003B1557" w:rsidRDefault="003B1557" w:rsidP="003B1557">
      <w:pPr>
        <w:widowControl w:val="0"/>
        <w:autoSpaceDE w:val="0"/>
        <w:autoSpaceDN w:val="0"/>
        <w:adjustRightInd w:val="0"/>
        <w:ind w:left="1440" w:hanging="720"/>
      </w:pPr>
      <w:r>
        <w:t>b)</w:t>
      </w:r>
      <w:r>
        <w:tab/>
        <w:t xml:space="preserve">A license issued to a corporation shall become null, void and of no further effect upon the dissolution of the corporation.  The license shall not be revised if the corporation is subsequently reinstated.  A new license must be obtained in such cases. </w:t>
      </w:r>
    </w:p>
    <w:sectPr w:rsidR="003B1557" w:rsidSect="003B15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1557"/>
    <w:rsid w:val="00251CC4"/>
    <w:rsid w:val="003B1557"/>
    <w:rsid w:val="00451A86"/>
    <w:rsid w:val="005851EA"/>
    <w:rsid w:val="005C3366"/>
    <w:rsid w:val="008A247D"/>
    <w:rsid w:val="00B5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B52D7B"/>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2012-06-21T23:46:00Z</dcterms:created>
  <dcterms:modified xsi:type="dcterms:W3CDTF">2025-03-07T14:41:00Z</dcterms:modified>
</cp:coreProperties>
</file>