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15E" w:rsidRDefault="00D4515E" w:rsidP="00073096">
      <w:pPr>
        <w:widowControl w:val="0"/>
      </w:pPr>
    </w:p>
    <w:p w:rsidR="00073096" w:rsidRPr="00073096" w:rsidRDefault="00073096" w:rsidP="00073096">
      <w:pPr>
        <w:widowControl w:val="0"/>
        <w:rPr>
          <w:szCs w:val="22"/>
        </w:rPr>
      </w:pPr>
      <w:r w:rsidRPr="00073096">
        <w:t>AUTHORITY:</w:t>
      </w:r>
      <w:r w:rsidR="00191901">
        <w:t xml:space="preserve"> </w:t>
      </w:r>
      <w:bookmarkStart w:id="0" w:name="_GoBack"/>
      <w:bookmarkEnd w:id="0"/>
      <w:r w:rsidRPr="00073096">
        <w:t xml:space="preserve"> Implementing and authorized by the Specialized Mental Health Rehabilitation Act of 2013 [210 ILCS 49].</w:t>
      </w:r>
    </w:p>
    <w:sectPr w:rsidR="00073096" w:rsidRPr="000730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96" w:rsidRDefault="00073096">
      <w:r>
        <w:separator/>
      </w:r>
    </w:p>
  </w:endnote>
  <w:endnote w:type="continuationSeparator" w:id="0">
    <w:p w:rsidR="00073096" w:rsidRDefault="000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96" w:rsidRDefault="00073096">
      <w:r>
        <w:separator/>
      </w:r>
    </w:p>
  </w:footnote>
  <w:footnote w:type="continuationSeparator" w:id="0">
    <w:p w:rsidR="00073096" w:rsidRDefault="0007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09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90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15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5EAA-22F2-4B13-BDFA-21C2F721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2014-05-27T15:48:00Z</dcterms:created>
  <dcterms:modified xsi:type="dcterms:W3CDTF">2014-05-28T20:59:00Z</dcterms:modified>
</cp:coreProperties>
</file>