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EB24" w14:textId="77777777" w:rsidR="002F6A45" w:rsidRDefault="002F6A45" w:rsidP="002F6A45">
      <w:pPr>
        <w:widowControl w:val="0"/>
        <w:autoSpaceDE w:val="0"/>
        <w:autoSpaceDN w:val="0"/>
        <w:adjustRightInd w:val="0"/>
      </w:pPr>
    </w:p>
    <w:p w14:paraId="63B9712F" w14:textId="77777777" w:rsidR="002F6A45" w:rsidRDefault="002F6A45" w:rsidP="002F6A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350.3930  Hazardous Areas and Combustible Storage</w:t>
      </w:r>
      <w:r>
        <w:t xml:space="preserve"> </w:t>
      </w:r>
    </w:p>
    <w:p w14:paraId="5C37FF40" w14:textId="77777777" w:rsidR="002F6A45" w:rsidRDefault="002F6A45" w:rsidP="002F6A45">
      <w:pPr>
        <w:widowControl w:val="0"/>
        <w:autoSpaceDE w:val="0"/>
        <w:autoSpaceDN w:val="0"/>
        <w:adjustRightInd w:val="0"/>
      </w:pPr>
    </w:p>
    <w:p w14:paraId="6B4818A8" w14:textId="01E0D741" w:rsidR="002F6A45" w:rsidRDefault="002F6A45" w:rsidP="002F6A45">
      <w:pPr>
        <w:widowControl w:val="0"/>
        <w:autoSpaceDE w:val="0"/>
        <w:autoSpaceDN w:val="0"/>
        <w:adjustRightInd w:val="0"/>
      </w:pPr>
      <w:r>
        <w:t xml:space="preserve">Walls at enclosure of hazardous areas shall have a one-hour fire resistive rating. Doors at enclosure of hazardous areas shall be a minimum of one and three-eighths inches thick solid core wood, with automatic closer.  Hazardous areas include the following:  kitchens, furnace and heater rooms, </w:t>
      </w:r>
      <w:r w:rsidR="006854F2">
        <w:t>laundries, rooms</w:t>
      </w:r>
      <w:r>
        <w:t xml:space="preserve"> or spaces, including repair shops, used for the storage of combustible supplies and equipment in quantities deemed hazardous by the authority having jurisdiction.  (B) </w:t>
      </w:r>
    </w:p>
    <w:p w14:paraId="47E6E023" w14:textId="77777777" w:rsidR="002F6A45" w:rsidRDefault="002F6A45" w:rsidP="002F6A45">
      <w:pPr>
        <w:widowControl w:val="0"/>
        <w:autoSpaceDE w:val="0"/>
        <w:autoSpaceDN w:val="0"/>
        <w:adjustRightInd w:val="0"/>
      </w:pPr>
    </w:p>
    <w:p w14:paraId="7F318956" w14:textId="77777777" w:rsidR="002F6A45" w:rsidRDefault="002F6A45" w:rsidP="002F6A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2F6A45" w:rsidSect="002F6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6A45"/>
    <w:rsid w:val="002F6A45"/>
    <w:rsid w:val="005C3366"/>
    <w:rsid w:val="00605937"/>
    <w:rsid w:val="00675168"/>
    <w:rsid w:val="006854F2"/>
    <w:rsid w:val="00B83CA9"/>
    <w:rsid w:val="00E8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3BB206"/>
  <w15:docId w15:val="{D7FF12B7-F2D3-43B4-8C13-6FA1B94B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2</cp:revision>
  <dcterms:created xsi:type="dcterms:W3CDTF">2025-03-05T18:17:00Z</dcterms:created>
  <dcterms:modified xsi:type="dcterms:W3CDTF">2025-03-05T18:17:00Z</dcterms:modified>
</cp:coreProperties>
</file>