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A36D" w14:textId="77777777" w:rsidR="00415E23" w:rsidRDefault="00415E23" w:rsidP="00415E23">
      <w:pPr>
        <w:widowControl w:val="0"/>
        <w:autoSpaceDE w:val="0"/>
        <w:autoSpaceDN w:val="0"/>
        <w:adjustRightInd w:val="0"/>
      </w:pPr>
    </w:p>
    <w:p w14:paraId="5A12683C" w14:textId="77777777" w:rsidR="00415E23" w:rsidRDefault="00415E23" w:rsidP="00415E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340.2000  Maintenance</w:t>
      </w:r>
      <w:r>
        <w:t xml:space="preserve"> </w:t>
      </w:r>
    </w:p>
    <w:p w14:paraId="0F35A542" w14:textId="77777777" w:rsidR="00415E23" w:rsidRDefault="00415E23" w:rsidP="00415E23">
      <w:pPr>
        <w:widowControl w:val="0"/>
        <w:autoSpaceDE w:val="0"/>
        <w:autoSpaceDN w:val="0"/>
        <w:adjustRightInd w:val="0"/>
      </w:pPr>
    </w:p>
    <w:p w14:paraId="18119831" w14:textId="77777777" w:rsidR="00415E23" w:rsidRDefault="00415E23" w:rsidP="00415E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facility shall have an effective written plan for maintenance, including sufficient staff, appropriate equipment, and adequate supplies. </w:t>
      </w:r>
    </w:p>
    <w:p w14:paraId="760840A7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35A530FE" w14:textId="77777777" w:rsidR="00415E23" w:rsidRDefault="00415E23" w:rsidP="00415E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facility shall: </w:t>
      </w:r>
    </w:p>
    <w:p w14:paraId="1D555086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6CFEECC2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the building in good repair, safe and free of the following: cracks in floors, walls, or ceilings; peeling wallpaper or paint; warped or loose boards; warped, broken, loose, or cracked floor covering, such as tile or linoleum; loose handrails or railings; loose or broken window panes; and any other similar hazards. </w:t>
      </w:r>
    </w:p>
    <w:p w14:paraId="0ACDC4A4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12FD8C4A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 all electrical, signaling, mechanical, water supply, heating, fire protection, and sewage disposal systems in safe, clean and functioning condition. This shall include regular inspections of these systems. </w:t>
      </w:r>
    </w:p>
    <w:p w14:paraId="23FBBC04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0B68A3B9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Maintain all electrical cords and appliances in a safe and functioning condition. </w:t>
      </w:r>
    </w:p>
    <w:p w14:paraId="485DA182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4B09E5FF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Maintain the interior and exterior finishes of the building as needed to keep it attractive, clean and safe (painting, washing, and other types of maintenance). </w:t>
      </w:r>
    </w:p>
    <w:p w14:paraId="55C94572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257A1024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Maintain all furniture and furnishings in a clean, attractive, and safely repaired condition. </w:t>
      </w:r>
    </w:p>
    <w:p w14:paraId="56C9F3DE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1C9D6DBB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Maintain the grounds and other buildings on the grounds in a safe, sanitary, presentable condition, free of refuse and litter. </w:t>
      </w:r>
    </w:p>
    <w:p w14:paraId="5E876FDB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0CDB04FF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Maintain the building and grounds free of any possible infestations of insects and rodents by</w:t>
      </w:r>
      <w:r w:rsidR="001071A0">
        <w:t>:</w:t>
      </w:r>
      <w:r>
        <w:t xml:space="preserve"> eliminating sites of breeding and harborage inside and outside the building; </w:t>
      </w:r>
      <w:r w:rsidR="001071A0">
        <w:t xml:space="preserve">and </w:t>
      </w:r>
      <w:r>
        <w:t xml:space="preserve">eliminating sites of entry into the building with screens of not less than 16 mesh to the inch and repair of any breaks in construction. </w:t>
      </w:r>
    </w:p>
    <w:p w14:paraId="495B5558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4FE5FF56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Maintain all plumbing fixtures and piping in good repair and </w:t>
      </w:r>
      <w:r w:rsidR="001071A0">
        <w:t>proper</w:t>
      </w:r>
      <w:r>
        <w:t xml:space="preserve"> functioning. </w:t>
      </w:r>
    </w:p>
    <w:p w14:paraId="45817570" w14:textId="77777777" w:rsidR="008A2CB2" w:rsidRDefault="008A2CB2" w:rsidP="00186969">
      <w:pPr>
        <w:widowControl w:val="0"/>
        <w:autoSpaceDE w:val="0"/>
        <w:autoSpaceDN w:val="0"/>
        <w:adjustRightInd w:val="0"/>
      </w:pPr>
    </w:p>
    <w:p w14:paraId="12831272" w14:textId="77777777" w:rsidR="00415E23" w:rsidRDefault="00415E23" w:rsidP="00415E2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Protect the potable water supply from contamination by providing and properly installing adequate backflow protection devices</w:t>
      </w:r>
      <w:r w:rsidR="001071A0">
        <w:t>,</w:t>
      </w:r>
      <w:r>
        <w:t xml:space="preserve"> or providing adequate air gaps on all fixtures that may be subject to backflow or back siphonage. </w:t>
      </w:r>
    </w:p>
    <w:p w14:paraId="49676133" w14:textId="77777777" w:rsidR="001071A0" w:rsidRPr="001071A0" w:rsidRDefault="001071A0" w:rsidP="001071A0"/>
    <w:p w14:paraId="1E08CDCD" w14:textId="77777777" w:rsidR="001071A0" w:rsidRPr="001071A0" w:rsidRDefault="001071A0" w:rsidP="001071A0">
      <w:pPr>
        <w:ind w:left="1440" w:hanging="720"/>
      </w:pPr>
      <w:r w:rsidRPr="001071A0">
        <w:lastRenderedPageBreak/>
        <w:t>c)</w:t>
      </w:r>
      <w:r>
        <w:tab/>
      </w:r>
      <w:r w:rsidRPr="001071A0">
        <w:rPr>
          <w:i/>
        </w:rPr>
        <w:t>Areas of a nursing home used by residents of the nursing home</w:t>
      </w:r>
      <w:r w:rsidRPr="001071A0">
        <w:t xml:space="preserve"> shall </w:t>
      </w:r>
      <w:r w:rsidRPr="001071A0">
        <w:rPr>
          <w:i/>
        </w:rPr>
        <w:t>be air conditioned and heated by means of operable air-conditioning and heating equipment. The areas subject to this air-conditioning and heating requirement include, without limitation, bedrooms or common areas such as sitting rooms, activity rooms, living rooms, community rooms, and dining rooms.</w:t>
      </w:r>
      <w:r w:rsidRPr="001071A0">
        <w:t xml:space="preserve"> (Section 3-202(8) of the Act)</w:t>
      </w:r>
    </w:p>
    <w:p w14:paraId="52CBF701" w14:textId="35AC4F68" w:rsidR="001071A0" w:rsidRPr="001071A0" w:rsidRDefault="001071A0" w:rsidP="001071A0"/>
    <w:p w14:paraId="75CFD0C7" w14:textId="77777777" w:rsidR="00DF53F7" w:rsidRDefault="001071A0" w:rsidP="001071A0">
      <w:pPr>
        <w:ind w:left="2160" w:hanging="720"/>
      </w:pPr>
      <w:r w:rsidRPr="001071A0">
        <w:t>1)</w:t>
      </w:r>
      <w:r>
        <w:tab/>
      </w:r>
      <w:r w:rsidRPr="001071A0">
        <w:t>The mechanical system shall be capable of maintaining a temperature of at least 75 degrees Fahrenheit</w:t>
      </w:r>
      <w:r w:rsidR="00DF53F7">
        <w:t>, pursuant to the requirements of Section 340.1320(j).</w:t>
      </w:r>
    </w:p>
    <w:p w14:paraId="40896651" w14:textId="77777777" w:rsidR="001071A0" w:rsidRPr="001071A0" w:rsidRDefault="001071A0" w:rsidP="001071A0"/>
    <w:p w14:paraId="72270D5C" w14:textId="77777777" w:rsidR="001071A0" w:rsidRPr="001071A0" w:rsidRDefault="001071A0" w:rsidP="001071A0">
      <w:pPr>
        <w:ind w:left="2160" w:hanging="720"/>
      </w:pPr>
      <w:r w:rsidRPr="001071A0">
        <w:t>2)</w:t>
      </w:r>
      <w:r>
        <w:tab/>
      </w:r>
      <w:r w:rsidRPr="001071A0">
        <w:rPr>
          <w:szCs w:val="22"/>
        </w:rPr>
        <w:t>The air conditioning system shall be capable of maintaining an ambient air temperature of between 75 degrees Fahrenheit and 8</w:t>
      </w:r>
      <w:r w:rsidR="00DF53F7">
        <w:rPr>
          <w:szCs w:val="22"/>
        </w:rPr>
        <w:t>0</w:t>
      </w:r>
      <w:r w:rsidRPr="001071A0">
        <w:rPr>
          <w:szCs w:val="22"/>
        </w:rPr>
        <w:t xml:space="preserve"> degrees Fahrenheit</w:t>
      </w:r>
      <w:r w:rsidR="00DF53F7">
        <w:t>, pursuant to the requirements of Section 340.1320(j)</w:t>
      </w:r>
      <w:r w:rsidRPr="001071A0">
        <w:rPr>
          <w:szCs w:val="22"/>
        </w:rPr>
        <w:t>.</w:t>
      </w:r>
    </w:p>
    <w:p w14:paraId="5F387DC1" w14:textId="77777777" w:rsidR="001071A0" w:rsidRDefault="001071A0" w:rsidP="00186969">
      <w:pPr>
        <w:widowControl w:val="0"/>
        <w:autoSpaceDE w:val="0"/>
        <w:autoSpaceDN w:val="0"/>
        <w:adjustRightInd w:val="0"/>
      </w:pPr>
    </w:p>
    <w:p w14:paraId="67281958" w14:textId="2E6F0FF7" w:rsidR="001071A0" w:rsidRPr="00647C92" w:rsidRDefault="001071A0" w:rsidP="001869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428E6">
        <w:t>5</w:t>
      </w:r>
      <w:r>
        <w:t xml:space="preserve"> I</w:t>
      </w:r>
      <w:r w:rsidRPr="00D55B37">
        <w:t xml:space="preserve">ll. Reg. </w:t>
      </w:r>
      <w:r w:rsidR="00075F65">
        <w:t>3442</w:t>
      </w:r>
      <w:r w:rsidRPr="00D55B37">
        <w:t xml:space="preserve">, effective </w:t>
      </w:r>
      <w:r w:rsidR="00075F65">
        <w:t>February 14, 2011</w:t>
      </w:r>
      <w:r w:rsidRPr="00D55B37">
        <w:t>)</w:t>
      </w:r>
    </w:p>
    <w:sectPr w:rsidR="001071A0" w:rsidRPr="00647C92" w:rsidSect="00415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E23"/>
    <w:rsid w:val="000428E6"/>
    <w:rsid w:val="00075F65"/>
    <w:rsid w:val="001071A0"/>
    <w:rsid w:val="00186969"/>
    <w:rsid w:val="003165A4"/>
    <w:rsid w:val="00415E23"/>
    <w:rsid w:val="005C3366"/>
    <w:rsid w:val="008A2CB2"/>
    <w:rsid w:val="00B4753B"/>
    <w:rsid w:val="00D4471B"/>
    <w:rsid w:val="00DF53F7"/>
    <w:rsid w:val="00E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C744BF"/>
  <w15:docId w15:val="{80D0D675-8FD8-406E-9082-33C7A71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2012-06-21T23:36:00Z</dcterms:created>
  <dcterms:modified xsi:type="dcterms:W3CDTF">2025-03-07T17:19:00Z</dcterms:modified>
</cp:coreProperties>
</file>