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3C6B" w14:textId="77777777" w:rsidR="00053164" w:rsidRDefault="00053164" w:rsidP="000E7048">
      <w:pPr>
        <w:widowControl w:val="0"/>
        <w:autoSpaceDE w:val="0"/>
        <w:autoSpaceDN w:val="0"/>
        <w:adjustRightInd w:val="0"/>
      </w:pPr>
    </w:p>
    <w:p w14:paraId="030D8824" w14:textId="77777777" w:rsidR="000E7048" w:rsidRDefault="000E7048" w:rsidP="000E7048">
      <w:pPr>
        <w:widowControl w:val="0"/>
        <w:autoSpaceDE w:val="0"/>
        <w:autoSpaceDN w:val="0"/>
        <w:adjustRightInd w:val="0"/>
      </w:pPr>
      <w:r>
        <w:rPr>
          <w:b/>
          <w:bCs/>
        </w:rPr>
        <w:t>Section 330.765  Initial Health Evaluation for Employees</w:t>
      </w:r>
      <w:r>
        <w:t xml:space="preserve"> </w:t>
      </w:r>
    </w:p>
    <w:p w14:paraId="392C8739" w14:textId="77777777" w:rsidR="000E7048" w:rsidRDefault="000E7048" w:rsidP="000E7048">
      <w:pPr>
        <w:widowControl w:val="0"/>
        <w:autoSpaceDE w:val="0"/>
        <w:autoSpaceDN w:val="0"/>
        <w:adjustRightInd w:val="0"/>
      </w:pPr>
    </w:p>
    <w:p w14:paraId="7C4C6DBF" w14:textId="77777777" w:rsidR="000E7048" w:rsidRDefault="000E7048" w:rsidP="000E7048">
      <w:pPr>
        <w:widowControl w:val="0"/>
        <w:autoSpaceDE w:val="0"/>
        <w:autoSpaceDN w:val="0"/>
        <w:adjustRightInd w:val="0"/>
        <w:ind w:left="1440" w:hanging="720"/>
      </w:pPr>
      <w:r>
        <w:t>a)</w:t>
      </w:r>
      <w:r>
        <w:tab/>
        <w:t xml:space="preserve">Each employee shall have an initial health evaluation which shall be used to insure that employees are not placed in positions which would pose undue risk of infection to themselves, other employees, residents, or visitors. </w:t>
      </w:r>
    </w:p>
    <w:p w14:paraId="1B1B39A4" w14:textId="77777777" w:rsidR="00417751" w:rsidRDefault="00417751" w:rsidP="000666EB">
      <w:pPr>
        <w:widowControl w:val="0"/>
        <w:autoSpaceDE w:val="0"/>
        <w:autoSpaceDN w:val="0"/>
        <w:adjustRightInd w:val="0"/>
      </w:pPr>
    </w:p>
    <w:p w14:paraId="7E7F08CA" w14:textId="77777777" w:rsidR="000E7048" w:rsidRDefault="000E7048" w:rsidP="000E7048">
      <w:pPr>
        <w:widowControl w:val="0"/>
        <w:autoSpaceDE w:val="0"/>
        <w:autoSpaceDN w:val="0"/>
        <w:adjustRightInd w:val="0"/>
        <w:ind w:left="1440" w:hanging="720"/>
      </w:pPr>
      <w:r>
        <w:t>b)</w:t>
      </w:r>
      <w:r>
        <w:tab/>
        <w:t xml:space="preserve">The initial health evaluation shall be conducted not more than 30 days prior to the employee beginning employment in the facility.  The evaluation shall be completed not more than 30 days after the employee begins employment in the facility. </w:t>
      </w:r>
    </w:p>
    <w:p w14:paraId="6A8120C5" w14:textId="77777777" w:rsidR="00417751" w:rsidRDefault="00417751" w:rsidP="000666EB">
      <w:pPr>
        <w:widowControl w:val="0"/>
        <w:autoSpaceDE w:val="0"/>
        <w:autoSpaceDN w:val="0"/>
        <w:adjustRightInd w:val="0"/>
      </w:pPr>
    </w:p>
    <w:p w14:paraId="76D31B47" w14:textId="77777777" w:rsidR="000E7048" w:rsidRDefault="000E7048" w:rsidP="000E7048">
      <w:pPr>
        <w:widowControl w:val="0"/>
        <w:autoSpaceDE w:val="0"/>
        <w:autoSpaceDN w:val="0"/>
        <w:adjustRightInd w:val="0"/>
        <w:ind w:left="1440" w:hanging="720"/>
      </w:pPr>
      <w:r>
        <w:t>c)</w:t>
      </w:r>
      <w:r>
        <w:tab/>
        <w:t xml:space="preserve">The initial health evaluation shall include a health inventory.  This inventory shall be obtained from the employee and shall include the employee's immunization status and any available history of conditions which would predispose the employee to acquiring or transmitting infectious diseases.  This inventory shall include any history of exposure to, or treatment for, tuberculosis.  The inventory shall also include any history of hepatitis, dermatologic conditions, or chronic draining infections or open wounds. </w:t>
      </w:r>
    </w:p>
    <w:p w14:paraId="1BCA5A59" w14:textId="77777777" w:rsidR="00417751" w:rsidRDefault="00417751" w:rsidP="000666EB">
      <w:pPr>
        <w:widowControl w:val="0"/>
        <w:autoSpaceDE w:val="0"/>
        <w:autoSpaceDN w:val="0"/>
        <w:adjustRightInd w:val="0"/>
      </w:pPr>
    </w:p>
    <w:p w14:paraId="3CF8BD02" w14:textId="77777777" w:rsidR="000E7048" w:rsidRDefault="000E7048" w:rsidP="000E7048">
      <w:pPr>
        <w:widowControl w:val="0"/>
        <w:autoSpaceDE w:val="0"/>
        <w:autoSpaceDN w:val="0"/>
        <w:adjustRightInd w:val="0"/>
        <w:ind w:left="1440" w:hanging="720"/>
      </w:pPr>
      <w:r>
        <w:t>d)</w:t>
      </w:r>
      <w:r>
        <w:tab/>
        <w:t xml:space="preserve">The initial health evaluation shall include a physical examination. The examination shall include at a minimum any procedures needed in order to: </w:t>
      </w:r>
    </w:p>
    <w:p w14:paraId="2D77C3CE" w14:textId="77777777" w:rsidR="00417751" w:rsidRDefault="00417751" w:rsidP="000666EB">
      <w:pPr>
        <w:widowControl w:val="0"/>
        <w:autoSpaceDE w:val="0"/>
        <w:autoSpaceDN w:val="0"/>
        <w:adjustRightInd w:val="0"/>
      </w:pPr>
    </w:p>
    <w:p w14:paraId="669F73A6" w14:textId="77777777" w:rsidR="000E7048" w:rsidRDefault="000E7048" w:rsidP="000E7048">
      <w:pPr>
        <w:widowControl w:val="0"/>
        <w:autoSpaceDE w:val="0"/>
        <w:autoSpaceDN w:val="0"/>
        <w:adjustRightInd w:val="0"/>
        <w:ind w:left="2160" w:hanging="720"/>
      </w:pPr>
      <w:r>
        <w:t>1)</w:t>
      </w:r>
      <w:r>
        <w:tab/>
        <w:t xml:space="preserve">Detect any unusual suspectibility to infection and any conditions which would increase the likelihood of the transmission of disease to residents, other employees, or visitors. </w:t>
      </w:r>
    </w:p>
    <w:p w14:paraId="0E24A1E4" w14:textId="77777777" w:rsidR="00417751" w:rsidRDefault="00417751" w:rsidP="000666EB">
      <w:pPr>
        <w:widowControl w:val="0"/>
        <w:autoSpaceDE w:val="0"/>
        <w:autoSpaceDN w:val="0"/>
        <w:adjustRightInd w:val="0"/>
      </w:pPr>
    </w:p>
    <w:p w14:paraId="2E636199" w14:textId="77777777" w:rsidR="000E7048" w:rsidRDefault="000E7048" w:rsidP="000E7048">
      <w:pPr>
        <w:widowControl w:val="0"/>
        <w:autoSpaceDE w:val="0"/>
        <w:autoSpaceDN w:val="0"/>
        <w:adjustRightInd w:val="0"/>
        <w:ind w:left="2160" w:hanging="720"/>
      </w:pPr>
      <w:r>
        <w:t>2)</w:t>
      </w:r>
      <w:r>
        <w:tab/>
        <w:t xml:space="preserve">Determine that the employee appears to be physically able to perform the job functions which the facility intends to assign to the employee. </w:t>
      </w:r>
    </w:p>
    <w:p w14:paraId="35A40625" w14:textId="77777777" w:rsidR="00417751" w:rsidRDefault="00417751" w:rsidP="000666EB">
      <w:pPr>
        <w:widowControl w:val="0"/>
        <w:autoSpaceDE w:val="0"/>
        <w:autoSpaceDN w:val="0"/>
        <w:adjustRightInd w:val="0"/>
      </w:pPr>
    </w:p>
    <w:p w14:paraId="708C91EE" w14:textId="77777777" w:rsidR="000E7048" w:rsidRDefault="000E7048" w:rsidP="000E7048">
      <w:pPr>
        <w:widowControl w:val="0"/>
        <w:autoSpaceDE w:val="0"/>
        <w:autoSpaceDN w:val="0"/>
        <w:adjustRightInd w:val="0"/>
        <w:ind w:left="1440" w:hanging="720"/>
      </w:pPr>
      <w:r>
        <w:t>e)</w:t>
      </w:r>
      <w:r>
        <w:tab/>
        <w:t xml:space="preserve">The initial health evaluation shall include a tuberculin skin test which is conducted in accordance with the requirements of Section 330.1135.  The test must meet one of the following timeframes: </w:t>
      </w:r>
    </w:p>
    <w:p w14:paraId="5BC74528" w14:textId="77777777" w:rsidR="00417751" w:rsidRDefault="00417751" w:rsidP="000666EB">
      <w:pPr>
        <w:widowControl w:val="0"/>
        <w:autoSpaceDE w:val="0"/>
        <w:autoSpaceDN w:val="0"/>
        <w:adjustRightInd w:val="0"/>
      </w:pPr>
    </w:p>
    <w:p w14:paraId="06B4E661" w14:textId="77777777" w:rsidR="000E7048" w:rsidRDefault="000E7048" w:rsidP="000E7048">
      <w:pPr>
        <w:widowControl w:val="0"/>
        <w:autoSpaceDE w:val="0"/>
        <w:autoSpaceDN w:val="0"/>
        <w:adjustRightInd w:val="0"/>
        <w:ind w:left="2160" w:hanging="720"/>
      </w:pPr>
      <w:r>
        <w:t>1)</w:t>
      </w:r>
      <w:r>
        <w:tab/>
        <w:t xml:space="preserve">The test must be completed no more than 90 days prior to the date of initial employment in the facility, or </w:t>
      </w:r>
    </w:p>
    <w:p w14:paraId="64F6B85B" w14:textId="77777777" w:rsidR="00417751" w:rsidRDefault="00417751" w:rsidP="000666EB">
      <w:pPr>
        <w:widowControl w:val="0"/>
        <w:autoSpaceDE w:val="0"/>
        <w:autoSpaceDN w:val="0"/>
        <w:adjustRightInd w:val="0"/>
      </w:pPr>
    </w:p>
    <w:p w14:paraId="680B5FD6" w14:textId="77777777" w:rsidR="000E7048" w:rsidRDefault="000E7048" w:rsidP="000E7048">
      <w:pPr>
        <w:widowControl w:val="0"/>
        <w:autoSpaceDE w:val="0"/>
        <w:autoSpaceDN w:val="0"/>
        <w:adjustRightInd w:val="0"/>
        <w:ind w:left="2160" w:hanging="720"/>
      </w:pPr>
      <w:r>
        <w:t>2)</w:t>
      </w:r>
      <w:r>
        <w:tab/>
        <w:t xml:space="preserve">The test must be commenced no more than ten days after the date of initial employment in the facility. </w:t>
      </w:r>
    </w:p>
    <w:p w14:paraId="17687A59" w14:textId="77777777" w:rsidR="000E7048" w:rsidRDefault="000E7048" w:rsidP="000666EB">
      <w:pPr>
        <w:widowControl w:val="0"/>
        <w:autoSpaceDE w:val="0"/>
        <w:autoSpaceDN w:val="0"/>
        <w:adjustRightInd w:val="0"/>
      </w:pPr>
    </w:p>
    <w:p w14:paraId="1E2A6780" w14:textId="77777777" w:rsidR="000E7048" w:rsidRDefault="000E7048" w:rsidP="000E7048">
      <w:pPr>
        <w:widowControl w:val="0"/>
        <w:autoSpaceDE w:val="0"/>
        <w:autoSpaceDN w:val="0"/>
        <w:adjustRightInd w:val="0"/>
        <w:ind w:left="1440" w:hanging="720"/>
      </w:pPr>
      <w:r>
        <w:t xml:space="preserve">(Source:  Added at 13 Ill. Reg. 6562, effective April 17, 1989) </w:t>
      </w:r>
    </w:p>
    <w:sectPr w:rsidR="000E7048" w:rsidSect="000E70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7048"/>
    <w:rsid w:val="00053164"/>
    <w:rsid w:val="000666EB"/>
    <w:rsid w:val="000E7048"/>
    <w:rsid w:val="00255D15"/>
    <w:rsid w:val="00351B64"/>
    <w:rsid w:val="00417751"/>
    <w:rsid w:val="005C3366"/>
    <w:rsid w:val="0099302B"/>
    <w:rsid w:val="00E9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37FC5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2012-06-21T23:28:00Z</dcterms:created>
  <dcterms:modified xsi:type="dcterms:W3CDTF">2025-02-23T20:54:00Z</dcterms:modified>
</cp:coreProperties>
</file>