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9906D" w14:textId="77777777" w:rsidR="00FC1090" w:rsidRDefault="00FC1090" w:rsidP="004A3250">
      <w:pPr>
        <w:widowControl w:val="0"/>
        <w:autoSpaceDE w:val="0"/>
        <w:autoSpaceDN w:val="0"/>
        <w:adjustRightInd w:val="0"/>
      </w:pPr>
    </w:p>
    <w:p w14:paraId="3D679068" w14:textId="77777777" w:rsidR="004A3250" w:rsidRDefault="004A3250" w:rsidP="004A3250">
      <w:pPr>
        <w:widowControl w:val="0"/>
        <w:autoSpaceDE w:val="0"/>
        <w:autoSpaceDN w:val="0"/>
        <w:adjustRightInd w:val="0"/>
      </w:pPr>
      <w:r>
        <w:rPr>
          <w:b/>
          <w:bCs/>
        </w:rPr>
        <w:t>Section 330.340  Incorporated and Referenced Materials</w:t>
      </w:r>
      <w:r>
        <w:t xml:space="preserve"> </w:t>
      </w:r>
    </w:p>
    <w:p w14:paraId="491BC3D1" w14:textId="77777777" w:rsidR="004A3250" w:rsidRDefault="004A3250" w:rsidP="004A3250">
      <w:pPr>
        <w:widowControl w:val="0"/>
        <w:autoSpaceDE w:val="0"/>
        <w:autoSpaceDN w:val="0"/>
        <w:adjustRightInd w:val="0"/>
      </w:pPr>
    </w:p>
    <w:p w14:paraId="49340131" w14:textId="32F3FBE0" w:rsidR="004A3250" w:rsidRDefault="004A3250" w:rsidP="004A3250">
      <w:pPr>
        <w:widowControl w:val="0"/>
        <w:autoSpaceDE w:val="0"/>
        <w:autoSpaceDN w:val="0"/>
        <w:adjustRightInd w:val="0"/>
        <w:ind w:left="1440" w:hanging="720"/>
      </w:pPr>
      <w:r>
        <w:t>a)</w:t>
      </w:r>
      <w:r>
        <w:tab/>
        <w:t xml:space="preserve">The following standards </w:t>
      </w:r>
      <w:r w:rsidR="00985BF2">
        <w:t xml:space="preserve">and guidelines </w:t>
      </w:r>
      <w:r>
        <w:t xml:space="preserve">are incorporated in this Part: </w:t>
      </w:r>
    </w:p>
    <w:p w14:paraId="6B1E8D97" w14:textId="77777777" w:rsidR="00C27FDB" w:rsidRDefault="00C27FDB" w:rsidP="006B16FF">
      <w:pPr>
        <w:widowControl w:val="0"/>
        <w:autoSpaceDE w:val="0"/>
        <w:autoSpaceDN w:val="0"/>
        <w:adjustRightInd w:val="0"/>
      </w:pPr>
    </w:p>
    <w:p w14:paraId="0E2ABD10" w14:textId="14BBE6D0" w:rsidR="004A3250" w:rsidRDefault="005D1562" w:rsidP="004A3250">
      <w:pPr>
        <w:widowControl w:val="0"/>
        <w:autoSpaceDE w:val="0"/>
        <w:autoSpaceDN w:val="0"/>
        <w:adjustRightInd w:val="0"/>
        <w:ind w:left="2160" w:hanging="720"/>
      </w:pPr>
      <w:r>
        <w:t>1)</w:t>
      </w:r>
      <w:r w:rsidR="004A3250">
        <w:tab/>
        <w:t>For existing facilities (see Subpart O), National Fire Protection Association (NFPA) 101</w:t>
      </w:r>
      <w:r w:rsidR="00A40473">
        <w:t xml:space="preserve"> (2012)</w:t>
      </w:r>
      <w:r w:rsidR="004A3250">
        <w:t>:  Life Safety Code</w:t>
      </w:r>
      <w:r w:rsidR="00A40473" w:rsidRPr="00A40473">
        <w:t xml:space="preserve"> </w:t>
      </w:r>
      <w:r w:rsidR="00A40473">
        <w:t>Chapter 19</w:t>
      </w:r>
      <w:r w:rsidR="004A3250">
        <w:t xml:space="preserve">, </w:t>
      </w:r>
      <w:r w:rsidR="00A40473">
        <w:t>applies to and is part of this Part</w:t>
      </w:r>
      <w:r w:rsidR="004A3250">
        <w:t xml:space="preserve">, which may be obtained from the National Fire Protection Association, 1 Batterymarch Park, Quincy, </w:t>
      </w:r>
      <w:r w:rsidR="00A40473">
        <w:t>MA</w:t>
      </w:r>
      <w:r w:rsidR="000B5F55">
        <w:t xml:space="preserve"> </w:t>
      </w:r>
      <w:r w:rsidR="004A3250">
        <w:t xml:space="preserve"> </w:t>
      </w:r>
      <w:r w:rsidR="000D6FE0">
        <w:t>01269</w:t>
      </w:r>
      <w:r w:rsidR="004A3250">
        <w:t xml:space="preserve">. </w:t>
      </w:r>
    </w:p>
    <w:p w14:paraId="4591813B" w14:textId="77777777" w:rsidR="00A40473" w:rsidRDefault="00A40473" w:rsidP="000B5F55">
      <w:pPr>
        <w:widowControl w:val="0"/>
        <w:autoSpaceDE w:val="0"/>
        <w:autoSpaceDN w:val="0"/>
        <w:adjustRightInd w:val="0"/>
      </w:pPr>
    </w:p>
    <w:p w14:paraId="7A179FBA" w14:textId="1F5E40B7" w:rsidR="00A40473" w:rsidRDefault="00A40473" w:rsidP="00A40473">
      <w:pPr>
        <w:widowControl w:val="0"/>
        <w:autoSpaceDE w:val="0"/>
        <w:autoSpaceDN w:val="0"/>
        <w:adjustRightInd w:val="0"/>
        <w:ind w:left="2880" w:hanging="720"/>
      </w:pPr>
      <w:r>
        <w:t>A)</w:t>
      </w:r>
      <w:r>
        <w:tab/>
        <w:t>All appropriate references under NFPA 101 (2012), Chapter 2, Referenced Publications; and</w:t>
      </w:r>
    </w:p>
    <w:p w14:paraId="7757A6F7" w14:textId="77777777" w:rsidR="00A40473" w:rsidRDefault="00A40473" w:rsidP="000B5F55">
      <w:pPr>
        <w:widowControl w:val="0"/>
        <w:autoSpaceDE w:val="0"/>
        <w:autoSpaceDN w:val="0"/>
        <w:adjustRightInd w:val="0"/>
      </w:pPr>
    </w:p>
    <w:p w14:paraId="3A6165F7" w14:textId="6C2D4288" w:rsidR="00A40473" w:rsidRDefault="00A40473" w:rsidP="00A40473">
      <w:pPr>
        <w:widowControl w:val="0"/>
        <w:autoSpaceDE w:val="0"/>
        <w:autoSpaceDN w:val="0"/>
        <w:adjustRightInd w:val="0"/>
        <w:ind w:left="2880" w:hanging="720"/>
      </w:pPr>
      <w:r>
        <w:t>B)</w:t>
      </w:r>
      <w:r>
        <w:tab/>
        <w:t>NFPA 101 A (2013), Guide on Alternative Approaches to Life Safety</w:t>
      </w:r>
    </w:p>
    <w:p w14:paraId="18A3D52C" w14:textId="77777777" w:rsidR="00C27FDB" w:rsidRDefault="00C27FDB" w:rsidP="006B16FF">
      <w:pPr>
        <w:tabs>
          <w:tab w:val="left" w:pos="-1440"/>
          <w:tab w:val="left" w:pos="-720"/>
        </w:tabs>
      </w:pPr>
    </w:p>
    <w:p w14:paraId="6035C1F7" w14:textId="58BEB90F" w:rsidR="00D9448D" w:rsidRDefault="005D1562" w:rsidP="00D9448D">
      <w:pPr>
        <w:tabs>
          <w:tab w:val="left" w:pos="-1440"/>
          <w:tab w:val="left" w:pos="-720"/>
        </w:tabs>
        <w:ind w:left="2160" w:hanging="720"/>
      </w:pPr>
      <w:r>
        <w:t>2)</w:t>
      </w:r>
      <w:r w:rsidR="004A3250">
        <w:tab/>
        <w:t xml:space="preserve">For new facilities (see Subpart M), </w:t>
      </w:r>
      <w:r w:rsidR="00A40473">
        <w:t xml:space="preserve">NFPA 101 (2012): </w:t>
      </w:r>
      <w:r w:rsidR="000B5F55">
        <w:t xml:space="preserve"> </w:t>
      </w:r>
      <w:r w:rsidR="00A40473">
        <w:t>Life Safety Code, Chapter 18 and all appropriate references under Chapter 2, Referenced Publications, applies to and is part of this Part</w:t>
      </w:r>
      <w:r w:rsidR="004A3250">
        <w:t xml:space="preserve">, which may be obtained from the National Fire Protection Association, 1 Batterymarch Park, Quincy, </w:t>
      </w:r>
      <w:r w:rsidR="00A40473">
        <w:t>MA</w:t>
      </w:r>
      <w:r w:rsidR="000B5F55">
        <w:t xml:space="preserve"> </w:t>
      </w:r>
      <w:r w:rsidR="004A3250">
        <w:t xml:space="preserve"> </w:t>
      </w:r>
      <w:r w:rsidR="000D6FE0">
        <w:t>01269</w:t>
      </w:r>
      <w:r>
        <w:t>:</w:t>
      </w:r>
    </w:p>
    <w:p w14:paraId="05C5B41A" w14:textId="07927B34" w:rsidR="00C27FDB" w:rsidRDefault="00C27FDB" w:rsidP="006B16FF"/>
    <w:p w14:paraId="0C9B07F0" w14:textId="624B4FD2" w:rsidR="005D1562" w:rsidRPr="00C74D1D" w:rsidRDefault="00A40473" w:rsidP="00330360">
      <w:pPr>
        <w:ind w:left="2880" w:hanging="720"/>
      </w:pPr>
      <w:r>
        <w:t>A</w:t>
      </w:r>
      <w:r w:rsidR="005D1562" w:rsidRPr="00C74D1D">
        <w:t>)</w:t>
      </w:r>
      <w:r w:rsidR="005D1562">
        <w:tab/>
      </w:r>
      <w:r w:rsidR="005D1562" w:rsidRPr="00C74D1D">
        <w:t>NFPA 20</w:t>
      </w:r>
      <w:r>
        <w:t xml:space="preserve"> (2010)</w:t>
      </w:r>
      <w:r w:rsidR="005D1562" w:rsidRPr="00C74D1D">
        <w:t>, Standard for the Installation of Stationary Pumps for Fire Protection</w:t>
      </w:r>
    </w:p>
    <w:p w14:paraId="328C4865" w14:textId="77777777" w:rsidR="00C27FDB" w:rsidRDefault="00C27FDB" w:rsidP="006B16FF"/>
    <w:p w14:paraId="4AC22C19" w14:textId="461EF0E9" w:rsidR="005D1562" w:rsidRPr="00C74D1D" w:rsidRDefault="00A40473" w:rsidP="00330360">
      <w:pPr>
        <w:ind w:left="2880" w:hanging="720"/>
      </w:pPr>
      <w:r>
        <w:t>B</w:t>
      </w:r>
      <w:r w:rsidR="005D1562" w:rsidRPr="00C74D1D">
        <w:t>)</w:t>
      </w:r>
      <w:r w:rsidR="005D1562">
        <w:tab/>
      </w:r>
      <w:r w:rsidR="005D1562" w:rsidRPr="00C74D1D">
        <w:t>NFPA 22</w:t>
      </w:r>
      <w:r>
        <w:t xml:space="preserve"> (2008)</w:t>
      </w:r>
      <w:r w:rsidR="005D1562" w:rsidRPr="00C74D1D">
        <w:t>, Standard for Water Tanks for Private Fire Protection</w:t>
      </w:r>
    </w:p>
    <w:p w14:paraId="7F5DCF49" w14:textId="087C3489" w:rsidR="00985BF2" w:rsidRPr="002D10CE" w:rsidRDefault="00985BF2" w:rsidP="006B16FF"/>
    <w:p w14:paraId="4CE61C14" w14:textId="1FF82B16" w:rsidR="00985BF2" w:rsidRPr="002D10CE" w:rsidRDefault="00A40473" w:rsidP="002D10CE">
      <w:pPr>
        <w:ind w:left="2160" w:hanging="720"/>
      </w:pPr>
      <w:r>
        <w:t>3</w:t>
      </w:r>
      <w:r w:rsidR="00985BF2" w:rsidRPr="002D10CE">
        <w:t>)</w:t>
      </w:r>
      <w:r w:rsidR="00985BF2" w:rsidRPr="002D10CE">
        <w:tab/>
        <w:t xml:space="preserve">The following guidelines </w:t>
      </w:r>
      <w:r>
        <w:t>and toolkits</w:t>
      </w:r>
      <w:r w:rsidRPr="002D10CE">
        <w:t xml:space="preserve"> </w:t>
      </w:r>
      <w:r w:rsidR="00985BF2" w:rsidRPr="002D10CE">
        <w:t xml:space="preserve">of the Center for Infectious Diseases, Centers for Disease Control and Prevention, United States Public Health Service, Department of Health and Human Services may be obtained from the National Technical Information Services (NTIS), </w:t>
      </w:r>
      <w:r>
        <w:t xml:space="preserve">5301 Shawnee Road, Alexandria, VA </w:t>
      </w:r>
      <w:r w:rsidR="000B5F55">
        <w:t xml:space="preserve"> </w:t>
      </w:r>
      <w:r>
        <w:t xml:space="preserve">22312, </w:t>
      </w:r>
      <w:r w:rsidRPr="001B392C">
        <w:t>info@ntis.gov</w:t>
      </w:r>
      <w:r>
        <w:t>, or the following Internet addresses</w:t>
      </w:r>
      <w:r w:rsidR="00985BF2" w:rsidRPr="002D10CE">
        <w:t>:</w:t>
      </w:r>
    </w:p>
    <w:p w14:paraId="32D00F25" w14:textId="77777777" w:rsidR="00D046E3" w:rsidRPr="002D10CE" w:rsidRDefault="00D046E3" w:rsidP="002D10CE"/>
    <w:p w14:paraId="72E1DD26" w14:textId="46D5A64F" w:rsidR="00985BF2" w:rsidRPr="009C4A36" w:rsidRDefault="00985BF2" w:rsidP="009C4A36">
      <w:pPr>
        <w:ind w:left="2880" w:hanging="720"/>
      </w:pPr>
      <w:r w:rsidRPr="009C4A36">
        <w:t>A)</w:t>
      </w:r>
      <w:r w:rsidRPr="009C4A36">
        <w:tab/>
        <w:t xml:space="preserve">Guideline for Hand Hygiene in Health-Care Settings (October </w:t>
      </w:r>
      <w:r w:rsidR="00537239">
        <w:t xml:space="preserve">25, </w:t>
      </w:r>
      <w:r w:rsidRPr="009C4A36">
        <w:t>2002)</w:t>
      </w:r>
      <w:r w:rsidR="00A21025">
        <w:t xml:space="preserve">, available at: </w:t>
      </w:r>
      <w:r w:rsidR="000D543D">
        <w:t xml:space="preserve"> </w:t>
      </w:r>
      <w:r w:rsidR="007360BE" w:rsidRPr="007360BE">
        <w:t>https://www.cdc.gov/infection-control/media/pdfs/Guideline-Hand-Hygiene-P.pdf</w:t>
      </w:r>
    </w:p>
    <w:p w14:paraId="5DEDEB6C" w14:textId="77777777" w:rsidR="00D046E3" w:rsidRPr="009C4A36" w:rsidRDefault="00D046E3" w:rsidP="006B16FF"/>
    <w:p w14:paraId="0B6D6860" w14:textId="6FB5C814" w:rsidR="00985BF2" w:rsidRPr="009C4A36" w:rsidRDefault="00985BF2" w:rsidP="009C4A36">
      <w:pPr>
        <w:ind w:left="2880" w:hanging="720"/>
      </w:pPr>
      <w:r w:rsidRPr="009C4A36">
        <w:t>B)</w:t>
      </w:r>
      <w:r w:rsidRPr="009C4A36">
        <w:tab/>
      </w:r>
      <w:r w:rsidR="00A21025">
        <w:t>Guideline</w:t>
      </w:r>
      <w:r w:rsidR="00594A0A">
        <w:t>s</w:t>
      </w:r>
      <w:r w:rsidR="00A21025">
        <w:t xml:space="preserve"> for Preventing Healthcare-Associated Pneumonia, 2003 (March 26, 2004), available at: </w:t>
      </w:r>
      <w:r w:rsidR="000D543D">
        <w:t xml:space="preserve"> </w:t>
      </w:r>
      <w:r w:rsidR="007360BE" w:rsidRPr="007360BE">
        <w:t>https://www.cdc.gov/mmwr/preview/mmwrhtml/rr5303a1.htm</w:t>
      </w:r>
      <w:r w:rsidR="007360BE">
        <w:t xml:space="preserve"> </w:t>
      </w:r>
    </w:p>
    <w:p w14:paraId="7F49F20E" w14:textId="77777777" w:rsidR="00D046E3" w:rsidRPr="009C4A36" w:rsidRDefault="00D046E3" w:rsidP="006B16FF"/>
    <w:p w14:paraId="52D7F25B" w14:textId="4121C028" w:rsidR="00985BF2" w:rsidRPr="009C4A36" w:rsidRDefault="00985BF2" w:rsidP="009C4A36">
      <w:pPr>
        <w:ind w:left="2880" w:hanging="720"/>
      </w:pPr>
      <w:r w:rsidRPr="009C4A36">
        <w:t>C)</w:t>
      </w:r>
      <w:r w:rsidRPr="009C4A36">
        <w:tab/>
      </w:r>
      <w:r w:rsidR="00A21025">
        <w:t xml:space="preserve">2007 </w:t>
      </w:r>
      <w:r w:rsidRPr="009C4A36">
        <w:t>Guideline for Isolation Precautions</w:t>
      </w:r>
      <w:r w:rsidR="00A21025">
        <w:t>: Preventing Transmission of Infectious Agents in Healthcare Settings</w:t>
      </w:r>
      <w:r w:rsidRPr="009C4A36">
        <w:t xml:space="preserve"> (</w:t>
      </w:r>
      <w:r w:rsidR="00E63F3E">
        <w:t>September 20, 2024</w:t>
      </w:r>
      <w:r w:rsidRPr="009C4A36">
        <w:t>)</w:t>
      </w:r>
      <w:r w:rsidR="00A21025">
        <w:t xml:space="preserve">, available at: </w:t>
      </w:r>
      <w:r w:rsidR="000D543D">
        <w:t xml:space="preserve"> </w:t>
      </w:r>
      <w:r w:rsidR="000D543D" w:rsidRPr="007360BE">
        <w:t>https://www.cdc.gov/infection-</w:t>
      </w:r>
      <w:r w:rsidR="000D543D" w:rsidRPr="007360BE">
        <w:lastRenderedPageBreak/>
        <w:t>control/media/pdfs/guideline-isolation-h.pdf?CDC_AAref_Val=https://www.cdc.gov/infectioncontrol/pdf/guidelines/isolation-guidelines-H.pdf</w:t>
      </w:r>
      <w:r w:rsidR="000D543D">
        <w:t xml:space="preserve"> </w:t>
      </w:r>
    </w:p>
    <w:p w14:paraId="41795CDC" w14:textId="77777777" w:rsidR="00D046E3" w:rsidRPr="009C4A36" w:rsidRDefault="00D046E3" w:rsidP="006B16FF"/>
    <w:p w14:paraId="67EC288E" w14:textId="64FCBCFF" w:rsidR="00985BF2" w:rsidRPr="009C4A36" w:rsidRDefault="00985BF2" w:rsidP="00A21025">
      <w:pPr>
        <w:ind w:left="2880" w:hanging="720"/>
      </w:pPr>
      <w:r w:rsidRPr="009C4A36">
        <w:t>D)</w:t>
      </w:r>
      <w:r w:rsidR="003031FF">
        <w:tab/>
      </w:r>
      <w:r w:rsidR="00A21025">
        <w:t>Infection Control in Healthcare Personnel, available in two parts:  Infrastructure and Routine Practices for Occupational Infection Prevention and Control Services</w:t>
      </w:r>
      <w:r w:rsidR="000D543D">
        <w:t xml:space="preserve">, available at:  </w:t>
      </w:r>
      <w:r w:rsidR="000D543D" w:rsidRPr="007360BE">
        <w:t>https://www.cdc.gov/infection-control/media/pdfs/Guideline-Infection-Control-HCP-H.pdf</w:t>
      </w:r>
      <w:r w:rsidR="00A21025">
        <w:t xml:space="preserve"> (October 25, 2019) and Epidemiology and Control of Selected Infections Transmitted Among Healthcare Personnel and Patients</w:t>
      </w:r>
      <w:r w:rsidR="000D543D">
        <w:t xml:space="preserve">, available at:  </w:t>
      </w:r>
      <w:r w:rsidR="000D543D" w:rsidRPr="007360BE">
        <w:t>https://www.cdc.gov/infection-control/media/pdfs/Guideline-IC-HCP-H.pdf</w:t>
      </w:r>
      <w:r w:rsidR="00A21025">
        <w:t xml:space="preserve"> (</w:t>
      </w:r>
      <w:r w:rsidR="00594A0A">
        <w:t>March 28, 2024</w:t>
      </w:r>
      <w:r w:rsidR="00A21025">
        <w:t>)</w:t>
      </w:r>
    </w:p>
    <w:p w14:paraId="69DCB81C" w14:textId="2612CD8E" w:rsidR="00D046E3" w:rsidRDefault="00D046E3" w:rsidP="006B16FF"/>
    <w:p w14:paraId="3251AC36" w14:textId="0D59EE22" w:rsidR="00926A97" w:rsidRDefault="00926A97" w:rsidP="00926A97">
      <w:pPr>
        <w:ind w:left="2880" w:hanging="720"/>
      </w:pPr>
      <w:r>
        <w:t>E)</w:t>
      </w:r>
      <w:r>
        <w:tab/>
        <w:t>The Core Elements of Antibiotic Stewardship for Nursing Homes</w:t>
      </w:r>
      <w:r w:rsidR="001B3DBE">
        <w:t xml:space="preserve"> (</w:t>
      </w:r>
      <w:r w:rsidR="00E63F3E">
        <w:t>March 18, 2024</w:t>
      </w:r>
      <w:r w:rsidR="001B3DBE">
        <w:t>)</w:t>
      </w:r>
      <w:r>
        <w:t xml:space="preserve">, </w:t>
      </w:r>
      <w:r w:rsidRPr="00326F7F">
        <w:t xml:space="preserve">available at: </w:t>
      </w:r>
      <w:r>
        <w:t xml:space="preserve"> </w:t>
      </w:r>
      <w:r w:rsidR="000D543D" w:rsidRPr="007360BE">
        <w:t>https://www.cdc.gov/antibiotic-use/media/pdfs/core-elements-antibiotic-stewardship-508.pdf?CDC_AAref_Val=https://www.cdc.gov/antibiotic-use/core-elements/pdfs/core-elements-antibiotic-stewardship-H.pdf</w:t>
      </w:r>
      <w:r w:rsidR="000D543D">
        <w:t xml:space="preserve"> </w:t>
      </w:r>
    </w:p>
    <w:p w14:paraId="024872DB" w14:textId="77777777" w:rsidR="00926A97" w:rsidRDefault="00926A97" w:rsidP="00926A97"/>
    <w:p w14:paraId="306AE9DE" w14:textId="183B1652" w:rsidR="00926A97" w:rsidRDefault="00926A97" w:rsidP="00926A97">
      <w:pPr>
        <w:ind w:left="2880" w:hanging="720"/>
      </w:pPr>
      <w:r>
        <w:t>F)</w:t>
      </w:r>
      <w:r>
        <w:tab/>
      </w:r>
      <w:r w:rsidRPr="00491F0C">
        <w:t>The Core Elements of Antibiotic Stewardship for Nursing Homes</w:t>
      </w:r>
      <w:r w:rsidR="001B3DBE">
        <w:t>,</w:t>
      </w:r>
      <w:r w:rsidR="00167EB6">
        <w:t xml:space="preserve"> </w:t>
      </w:r>
      <w:r w:rsidRPr="00491F0C">
        <w:t>Appendix A: Policy and Practice Actions to Improve Antibiotic Use</w:t>
      </w:r>
      <w:r w:rsidR="00B239E5">
        <w:t xml:space="preserve"> (March 18, 2024)</w:t>
      </w:r>
      <w:r w:rsidRPr="00326F7F">
        <w:t>, available at:</w:t>
      </w:r>
      <w:r>
        <w:t xml:space="preserve"> </w:t>
      </w:r>
      <w:r w:rsidRPr="00326F7F">
        <w:t xml:space="preserve"> </w:t>
      </w:r>
      <w:r w:rsidRPr="005A3524">
        <w:t>https://www.cdc.gov/antibiotic-use/core-elements/pdfs/core-elements-antibiotic-stewardship-appendix-a-508.pdf</w:t>
      </w:r>
    </w:p>
    <w:p w14:paraId="109AA6DF" w14:textId="77777777" w:rsidR="00926A97" w:rsidRDefault="00926A97" w:rsidP="00926A97"/>
    <w:p w14:paraId="18006C7D" w14:textId="6AEEA142" w:rsidR="00926A97" w:rsidRDefault="00926A97" w:rsidP="00926A97">
      <w:pPr>
        <w:ind w:left="2880" w:hanging="720"/>
      </w:pPr>
      <w:r>
        <w:t>G)</w:t>
      </w:r>
      <w:r>
        <w:tab/>
      </w:r>
      <w:r w:rsidRPr="00491F0C">
        <w:t>Nursing Home Antimicrobial Stewardship Guide</w:t>
      </w:r>
      <w:r w:rsidRPr="00326F7F">
        <w:t xml:space="preserve">, available at: </w:t>
      </w:r>
      <w:r>
        <w:t xml:space="preserve"> </w:t>
      </w:r>
      <w:r w:rsidRPr="005A3524">
        <w:t>https://www.ahrq.gov/nhguide/index.html</w:t>
      </w:r>
      <w:r w:rsidRPr="00326F7F">
        <w:t xml:space="preserve"> (</w:t>
      </w:r>
      <w:r>
        <w:t>March 2023</w:t>
      </w:r>
      <w:r w:rsidRPr="00326F7F">
        <w:t>)</w:t>
      </w:r>
    </w:p>
    <w:p w14:paraId="634EC915" w14:textId="77777777" w:rsidR="00926A97" w:rsidRDefault="00926A97" w:rsidP="00926A97"/>
    <w:p w14:paraId="60850404" w14:textId="5FAD539E" w:rsidR="00926A97" w:rsidRDefault="00926A97" w:rsidP="00926A97">
      <w:pPr>
        <w:pStyle w:val="BodyTextIndent2"/>
        <w:ind w:left="2880"/>
      </w:pPr>
      <w:r>
        <w:t>H)</w:t>
      </w:r>
      <w:r>
        <w:tab/>
      </w:r>
      <w:r w:rsidRPr="00491F0C">
        <w:t>Toolkit 3.  Minimum Criteria for Common Infections Toolkit</w:t>
      </w:r>
      <w:r w:rsidRPr="00326F7F">
        <w:t>, available at:</w:t>
      </w:r>
      <w:r>
        <w:t xml:space="preserve"> </w:t>
      </w:r>
      <w:r w:rsidRPr="00326F7F">
        <w:t xml:space="preserve"> </w:t>
      </w:r>
      <w:r w:rsidRPr="005A3524">
        <w:t>https://www.ahrq.gov/nhguide/toolkits/determine-whether-to-treat/toolkit3-minimum-criteria.html</w:t>
      </w:r>
      <w:r w:rsidRPr="00326F7F">
        <w:t xml:space="preserve"> (</w:t>
      </w:r>
      <w:r>
        <w:t xml:space="preserve">September </w:t>
      </w:r>
      <w:r w:rsidRPr="00326F7F">
        <w:t>2017)</w:t>
      </w:r>
    </w:p>
    <w:p w14:paraId="69F8020A" w14:textId="77777777" w:rsidR="00926A97" w:rsidRDefault="00926A97" w:rsidP="00926A97"/>
    <w:p w14:paraId="6A732BBF" w14:textId="4E114220" w:rsidR="00926A97" w:rsidRDefault="00926A97" w:rsidP="00926A97">
      <w:pPr>
        <w:ind w:left="2880" w:hanging="720"/>
      </w:pPr>
      <w:r>
        <w:t>I)</w:t>
      </w:r>
      <w:r>
        <w:tab/>
        <w:t>Toolkit for Controlling Legionella in Common Sources of Exposure (January 13, 2021), available at</w:t>
      </w:r>
      <w:r w:rsidR="000D543D">
        <w:t xml:space="preserve">:  </w:t>
      </w:r>
      <w:r w:rsidR="000D543D" w:rsidRPr="007360BE">
        <w:t>https://www.cdc.gov/control-legionella/media/pdfs/Control-Toolkit-All-Modules.pdf</w:t>
      </w:r>
      <w:r>
        <w:t xml:space="preserve"> </w:t>
      </w:r>
    </w:p>
    <w:p w14:paraId="54671F06" w14:textId="77777777" w:rsidR="000E4D26" w:rsidRPr="002D10CE" w:rsidRDefault="000E4D26" w:rsidP="006B16FF"/>
    <w:p w14:paraId="131E1A79" w14:textId="0E99B121" w:rsidR="00E05329" w:rsidRDefault="008C4DBC" w:rsidP="002D10CE">
      <w:pPr>
        <w:ind w:left="2160" w:hanging="720"/>
      </w:pPr>
      <w:r>
        <w:t>4</w:t>
      </w:r>
      <w:r w:rsidR="00E05329" w:rsidRPr="002D10CE">
        <w:t>)</w:t>
      </w:r>
      <w:r w:rsidR="00E05329" w:rsidRPr="002D10CE">
        <w:tab/>
        <w:t xml:space="preserve">American College of Obstetricians and Gynecologists, Guidelines for Women's Health Care, </w:t>
      </w:r>
      <w:r w:rsidR="00A21025">
        <w:t>Fourth Edition</w:t>
      </w:r>
      <w:r w:rsidR="00E05329" w:rsidRPr="002D10CE">
        <w:t xml:space="preserve"> (</w:t>
      </w:r>
      <w:r w:rsidR="00A21025">
        <w:t>2014</w:t>
      </w:r>
      <w:r w:rsidR="00E05329" w:rsidRPr="002D10CE">
        <w:t xml:space="preserve">), which may be obtained from the American College of Obstetricians and Gynecologists Distribution Center, P.O. Box 933104, Atlanta, </w:t>
      </w:r>
      <w:r w:rsidR="00A21025">
        <w:t>GA</w:t>
      </w:r>
      <w:r w:rsidR="00E05329" w:rsidRPr="002D10CE">
        <w:t xml:space="preserve"> </w:t>
      </w:r>
      <w:r w:rsidR="000B5F55">
        <w:t xml:space="preserve"> </w:t>
      </w:r>
      <w:r w:rsidR="00E05329" w:rsidRPr="002D10CE">
        <w:t>31193-3104 (800-762-2264). (See Section 330.4220</w:t>
      </w:r>
      <w:r w:rsidR="00337576">
        <w:t>.</w:t>
      </w:r>
      <w:r w:rsidR="00E05329" w:rsidRPr="002D10CE">
        <w:t>)</w:t>
      </w:r>
    </w:p>
    <w:p w14:paraId="04EA6003" w14:textId="77777777" w:rsidR="00367B5A" w:rsidRDefault="00367B5A" w:rsidP="006B16FF"/>
    <w:p w14:paraId="2E721494" w14:textId="392CF310" w:rsidR="00367B5A" w:rsidRPr="002D10CE" w:rsidRDefault="008C4DBC" w:rsidP="002D10CE">
      <w:pPr>
        <w:ind w:left="2160" w:hanging="720"/>
      </w:pPr>
      <w:r>
        <w:t>5</w:t>
      </w:r>
      <w:r w:rsidR="00367B5A" w:rsidRPr="00367B5A">
        <w:t>)</w:t>
      </w:r>
      <w:r w:rsidR="00367B5A">
        <w:tab/>
      </w:r>
      <w:r w:rsidR="00367B5A" w:rsidRPr="00367B5A">
        <w:t xml:space="preserve">American Society of Heating, Refrigerating, and Air Conditioning Engineers (ASHRAE): ASHRAE Guideline 12-2020, "Managing the Risk </w:t>
      </w:r>
      <w:r w:rsidR="00367B5A" w:rsidRPr="00367B5A">
        <w:lastRenderedPageBreak/>
        <w:t>of Legionellosis Associated with Building Water Systems" (March 30, 2021)</w:t>
      </w:r>
      <w:r w:rsidR="001A0B65">
        <w:t>, which may be obtained from the American Society of Heating, Refrigerating, and Air Conditioning Engineers, Inc., 1791 Tullie Circle, N.E., Atlanta,</w:t>
      </w:r>
      <w:r w:rsidR="00A21025" w:rsidRPr="00A21025">
        <w:t xml:space="preserve"> </w:t>
      </w:r>
      <w:r w:rsidR="00A21025">
        <w:t>GA</w:t>
      </w:r>
      <w:r w:rsidR="001A0B65">
        <w:t xml:space="preserve"> </w:t>
      </w:r>
      <w:r w:rsidR="000B5F55">
        <w:t xml:space="preserve"> </w:t>
      </w:r>
      <w:r w:rsidR="001A0B65">
        <w:t>30329.</w:t>
      </w:r>
    </w:p>
    <w:p w14:paraId="698C4229" w14:textId="77777777" w:rsidR="00E05329" w:rsidRPr="002D10CE" w:rsidRDefault="00E05329" w:rsidP="002D10CE"/>
    <w:p w14:paraId="44D31B47" w14:textId="77777777" w:rsidR="004A3250" w:rsidRDefault="004A3250" w:rsidP="004A3250">
      <w:pPr>
        <w:widowControl w:val="0"/>
        <w:autoSpaceDE w:val="0"/>
        <w:autoSpaceDN w:val="0"/>
        <w:adjustRightInd w:val="0"/>
        <w:ind w:left="1440" w:hanging="720"/>
      </w:pPr>
      <w:r>
        <w:t>b)</w:t>
      </w:r>
      <w:r>
        <w:tab/>
        <w:t xml:space="preserve">All incorporations by reference of </w:t>
      </w:r>
      <w:r w:rsidR="00985BF2">
        <w:t>federal guidelines</w:t>
      </w:r>
      <w:r w:rsidR="000D6FE0">
        <w:t xml:space="preserve"> and</w:t>
      </w:r>
      <w:r w:rsidR="00985BF2">
        <w:t xml:space="preserve"> </w:t>
      </w:r>
      <w:r>
        <w:t xml:space="preserve">the standards of nationally recognized organizations refer to the standards on the date specified and do not include any </w:t>
      </w:r>
      <w:r w:rsidR="005D1562">
        <w:t xml:space="preserve">amendments or editions </w:t>
      </w:r>
      <w:r>
        <w:t xml:space="preserve">subsequent to the date specified. </w:t>
      </w:r>
    </w:p>
    <w:p w14:paraId="71CA3A59" w14:textId="77777777" w:rsidR="00C27FDB" w:rsidRDefault="00C27FDB" w:rsidP="006B16FF">
      <w:pPr>
        <w:widowControl w:val="0"/>
        <w:autoSpaceDE w:val="0"/>
        <w:autoSpaceDN w:val="0"/>
        <w:adjustRightInd w:val="0"/>
      </w:pPr>
    </w:p>
    <w:p w14:paraId="762D5413" w14:textId="5E15FDC9" w:rsidR="004A3250" w:rsidRDefault="004A3250" w:rsidP="004A3250">
      <w:pPr>
        <w:widowControl w:val="0"/>
        <w:autoSpaceDE w:val="0"/>
        <w:autoSpaceDN w:val="0"/>
        <w:adjustRightInd w:val="0"/>
        <w:ind w:left="1440" w:hanging="720"/>
      </w:pPr>
      <w:r>
        <w:t>c)</w:t>
      </w:r>
      <w:r>
        <w:tab/>
        <w:t>The following statutes</w:t>
      </w:r>
      <w:r w:rsidR="00594A0A">
        <w:t>,</w:t>
      </w:r>
      <w:r>
        <w:t xml:space="preserve"> </w:t>
      </w:r>
      <w:r w:rsidR="00594A0A">
        <w:t xml:space="preserve">federal regulation, </w:t>
      </w:r>
      <w:r>
        <w:t xml:space="preserve">and State regulations are referenced in this Part: </w:t>
      </w:r>
    </w:p>
    <w:p w14:paraId="43FF64E6" w14:textId="77777777" w:rsidR="00C27FDB" w:rsidRDefault="00C27FDB" w:rsidP="006B16FF">
      <w:pPr>
        <w:widowControl w:val="0"/>
        <w:autoSpaceDE w:val="0"/>
        <w:autoSpaceDN w:val="0"/>
        <w:adjustRightInd w:val="0"/>
      </w:pPr>
    </w:p>
    <w:p w14:paraId="37CE991B" w14:textId="77777777" w:rsidR="004A3250" w:rsidRDefault="004A3250" w:rsidP="004A3250">
      <w:pPr>
        <w:widowControl w:val="0"/>
        <w:autoSpaceDE w:val="0"/>
        <w:autoSpaceDN w:val="0"/>
        <w:adjustRightInd w:val="0"/>
        <w:ind w:left="2160" w:hanging="720"/>
      </w:pPr>
      <w:r>
        <w:t>1)</w:t>
      </w:r>
      <w:r>
        <w:tab/>
        <w:t xml:space="preserve">Federal statutes: </w:t>
      </w:r>
    </w:p>
    <w:p w14:paraId="0BD47A94" w14:textId="77777777" w:rsidR="00C27FDB" w:rsidRDefault="00C27FDB" w:rsidP="006B16FF">
      <w:pPr>
        <w:widowControl w:val="0"/>
        <w:autoSpaceDE w:val="0"/>
        <w:autoSpaceDN w:val="0"/>
        <w:adjustRightInd w:val="0"/>
      </w:pPr>
    </w:p>
    <w:p w14:paraId="716F241A" w14:textId="5259751A" w:rsidR="004A3250" w:rsidRDefault="004A3250" w:rsidP="004A3250">
      <w:pPr>
        <w:widowControl w:val="0"/>
        <w:autoSpaceDE w:val="0"/>
        <w:autoSpaceDN w:val="0"/>
        <w:adjustRightInd w:val="0"/>
        <w:ind w:left="2880" w:hanging="720"/>
      </w:pPr>
      <w:r>
        <w:t>A)</w:t>
      </w:r>
      <w:r>
        <w:tab/>
        <w:t xml:space="preserve">Civil Rights Act of 1964 (42 </w:t>
      </w:r>
      <w:r w:rsidR="008C4DBC">
        <w:t xml:space="preserve">U.S.C. </w:t>
      </w:r>
      <w:r>
        <w:t xml:space="preserve">2000e et seq.) </w:t>
      </w:r>
    </w:p>
    <w:p w14:paraId="4FC8FD52" w14:textId="77777777" w:rsidR="00C27FDB" w:rsidRDefault="00C27FDB" w:rsidP="006B16FF">
      <w:pPr>
        <w:widowControl w:val="0"/>
        <w:autoSpaceDE w:val="0"/>
        <w:autoSpaceDN w:val="0"/>
        <w:adjustRightInd w:val="0"/>
      </w:pPr>
    </w:p>
    <w:p w14:paraId="6CAB00A3" w14:textId="7FDF04C8" w:rsidR="004A3250" w:rsidRDefault="004A3250" w:rsidP="004A3250">
      <w:pPr>
        <w:widowControl w:val="0"/>
        <w:autoSpaceDE w:val="0"/>
        <w:autoSpaceDN w:val="0"/>
        <w:adjustRightInd w:val="0"/>
        <w:ind w:left="2880" w:hanging="720"/>
      </w:pPr>
      <w:r>
        <w:t>B)</w:t>
      </w:r>
      <w:r>
        <w:tab/>
        <w:t xml:space="preserve">Social Security Act (42 </w:t>
      </w:r>
      <w:r w:rsidR="008C4DBC">
        <w:t>U.S.C.</w:t>
      </w:r>
      <w:r w:rsidR="005D1562">
        <w:t xml:space="preserve"> </w:t>
      </w:r>
      <w:r>
        <w:t xml:space="preserve">301 et seq., </w:t>
      </w:r>
      <w:r w:rsidR="00A21025">
        <w:t>1935</w:t>
      </w:r>
      <w:r>
        <w:t xml:space="preserve"> et seq. and </w:t>
      </w:r>
      <w:r w:rsidR="00A21025">
        <w:t>1936</w:t>
      </w:r>
      <w:r>
        <w:t xml:space="preserve"> et seq.) </w:t>
      </w:r>
    </w:p>
    <w:p w14:paraId="774462D9" w14:textId="77777777" w:rsidR="00C27FDB" w:rsidRDefault="00C27FDB" w:rsidP="006B16FF">
      <w:pPr>
        <w:widowControl w:val="0"/>
        <w:autoSpaceDE w:val="0"/>
        <w:autoSpaceDN w:val="0"/>
        <w:adjustRightInd w:val="0"/>
      </w:pPr>
    </w:p>
    <w:p w14:paraId="159125EE" w14:textId="62298B5B" w:rsidR="005D1562" w:rsidRDefault="005D1562" w:rsidP="004A3250">
      <w:pPr>
        <w:widowControl w:val="0"/>
        <w:autoSpaceDE w:val="0"/>
        <w:autoSpaceDN w:val="0"/>
        <w:adjustRightInd w:val="0"/>
        <w:ind w:left="2880" w:hanging="720"/>
      </w:pPr>
      <w:r>
        <w:t>C)</w:t>
      </w:r>
      <w:r>
        <w:tab/>
        <w:t>Controlled Substances Act (</w:t>
      </w:r>
      <w:r w:rsidR="00A21025">
        <w:t>21</w:t>
      </w:r>
      <w:r>
        <w:t xml:space="preserve"> </w:t>
      </w:r>
      <w:r w:rsidR="008C4DBC">
        <w:t>U.S.C.</w:t>
      </w:r>
      <w:r>
        <w:t xml:space="preserve"> 802)</w:t>
      </w:r>
    </w:p>
    <w:p w14:paraId="7C68E21D" w14:textId="3FA9C8BA" w:rsidR="00C27FDB" w:rsidRDefault="00C27FDB" w:rsidP="006B16FF">
      <w:pPr>
        <w:widowControl w:val="0"/>
        <w:autoSpaceDE w:val="0"/>
        <w:autoSpaceDN w:val="0"/>
        <w:adjustRightInd w:val="0"/>
      </w:pPr>
    </w:p>
    <w:p w14:paraId="6F86689A" w14:textId="2DD40D2D" w:rsidR="00594A0A" w:rsidRDefault="00594A0A" w:rsidP="00926A97">
      <w:pPr>
        <w:widowControl w:val="0"/>
        <w:autoSpaceDE w:val="0"/>
        <w:autoSpaceDN w:val="0"/>
        <w:adjustRightInd w:val="0"/>
        <w:ind w:left="2160" w:hanging="720"/>
      </w:pPr>
      <w:r>
        <w:t>2)</w:t>
      </w:r>
      <w:r>
        <w:tab/>
        <w:t>Federal regulation: 38 CFR 17.73, Medical Foster Home</w:t>
      </w:r>
      <w:r w:rsidR="00926A97">
        <w:t>s</w:t>
      </w:r>
      <w:r>
        <w:t xml:space="preserve"> – General (July 1, </w:t>
      </w:r>
      <w:r w:rsidR="003031FF">
        <w:t>2023</w:t>
      </w:r>
      <w:r>
        <w:t>)</w:t>
      </w:r>
    </w:p>
    <w:p w14:paraId="310042F8" w14:textId="77777777" w:rsidR="00594A0A" w:rsidRDefault="00594A0A" w:rsidP="006B16FF">
      <w:pPr>
        <w:widowControl w:val="0"/>
        <w:autoSpaceDE w:val="0"/>
        <w:autoSpaceDN w:val="0"/>
        <w:adjustRightInd w:val="0"/>
      </w:pPr>
    </w:p>
    <w:p w14:paraId="5EB77DC0" w14:textId="3B83859E" w:rsidR="004A3250" w:rsidRDefault="00594A0A" w:rsidP="004A3250">
      <w:pPr>
        <w:widowControl w:val="0"/>
        <w:autoSpaceDE w:val="0"/>
        <w:autoSpaceDN w:val="0"/>
        <w:adjustRightInd w:val="0"/>
        <w:ind w:left="2160" w:hanging="720"/>
      </w:pPr>
      <w:r>
        <w:t>3</w:t>
      </w:r>
      <w:r w:rsidR="004A3250">
        <w:t>)</w:t>
      </w:r>
      <w:r w:rsidR="004A3250">
        <w:tab/>
        <w:t>State of Illinois statutes</w:t>
      </w:r>
      <w:r w:rsidR="00A21025" w:rsidRPr="00DC2172">
        <w:t>:</w:t>
      </w:r>
      <w:r w:rsidR="004A3250">
        <w:t xml:space="preserve"> </w:t>
      </w:r>
    </w:p>
    <w:p w14:paraId="40601B79" w14:textId="77777777" w:rsidR="00C27FDB" w:rsidRDefault="00C27FDB" w:rsidP="006B16FF">
      <w:pPr>
        <w:widowControl w:val="0"/>
        <w:autoSpaceDE w:val="0"/>
        <w:autoSpaceDN w:val="0"/>
        <w:adjustRightInd w:val="0"/>
      </w:pPr>
    </w:p>
    <w:p w14:paraId="420AB9F0" w14:textId="5A9ADCDD" w:rsidR="004A3250" w:rsidRDefault="004A3250" w:rsidP="004A3250">
      <w:pPr>
        <w:widowControl w:val="0"/>
        <w:autoSpaceDE w:val="0"/>
        <w:autoSpaceDN w:val="0"/>
        <w:adjustRightInd w:val="0"/>
        <w:ind w:left="2880" w:hanging="720"/>
      </w:pPr>
      <w:r>
        <w:t>A)</w:t>
      </w:r>
      <w:r>
        <w:tab/>
      </w:r>
      <w:r w:rsidR="00A21025">
        <w:t>Substance Use Disorder Act</w:t>
      </w:r>
      <w:r w:rsidR="00A21025" w:rsidDel="00A21025">
        <w:t xml:space="preserve"> </w:t>
      </w:r>
      <w:r>
        <w:t xml:space="preserve">[20 ILCS </w:t>
      </w:r>
      <w:r w:rsidR="00A21025">
        <w:t>301</w:t>
      </w:r>
      <w:r>
        <w:t xml:space="preserve">] </w:t>
      </w:r>
    </w:p>
    <w:p w14:paraId="308C02E1" w14:textId="77777777" w:rsidR="00C27FDB" w:rsidRDefault="00C27FDB" w:rsidP="006B16FF">
      <w:pPr>
        <w:widowControl w:val="0"/>
        <w:autoSpaceDE w:val="0"/>
        <w:autoSpaceDN w:val="0"/>
        <w:adjustRightInd w:val="0"/>
      </w:pPr>
    </w:p>
    <w:p w14:paraId="065751A6" w14:textId="77777777" w:rsidR="004A3250" w:rsidRDefault="004A3250" w:rsidP="004A3250">
      <w:pPr>
        <w:widowControl w:val="0"/>
        <w:autoSpaceDE w:val="0"/>
        <w:autoSpaceDN w:val="0"/>
        <w:adjustRightInd w:val="0"/>
        <w:ind w:left="2880" w:hanging="720"/>
      </w:pPr>
      <w:r>
        <w:t>B)</w:t>
      </w:r>
      <w:r>
        <w:tab/>
        <w:t xml:space="preserve">Child Care Act of 1969 [225 ILCS 10] </w:t>
      </w:r>
    </w:p>
    <w:p w14:paraId="5EE413F6" w14:textId="77777777" w:rsidR="00C27FDB" w:rsidRDefault="00C27FDB" w:rsidP="006B16FF">
      <w:pPr>
        <w:widowControl w:val="0"/>
        <w:autoSpaceDE w:val="0"/>
        <w:autoSpaceDN w:val="0"/>
        <w:adjustRightInd w:val="0"/>
      </w:pPr>
    </w:p>
    <w:p w14:paraId="6EDEA938" w14:textId="77777777" w:rsidR="004A3250" w:rsidRDefault="004A3250" w:rsidP="004A3250">
      <w:pPr>
        <w:widowControl w:val="0"/>
        <w:autoSpaceDE w:val="0"/>
        <w:autoSpaceDN w:val="0"/>
        <w:adjustRightInd w:val="0"/>
        <w:ind w:left="2880" w:hanging="720"/>
      </w:pPr>
      <w:r>
        <w:t>C)</w:t>
      </w:r>
      <w:r>
        <w:tab/>
        <w:t xml:space="preserve">Court of Claims Act [705 ILCS 505] </w:t>
      </w:r>
    </w:p>
    <w:p w14:paraId="6F0EB5EA" w14:textId="77777777" w:rsidR="00C27FDB" w:rsidRDefault="00C27FDB" w:rsidP="006B16FF">
      <w:pPr>
        <w:widowControl w:val="0"/>
        <w:autoSpaceDE w:val="0"/>
        <w:autoSpaceDN w:val="0"/>
        <w:adjustRightInd w:val="0"/>
      </w:pPr>
    </w:p>
    <w:p w14:paraId="2265B37E" w14:textId="77777777" w:rsidR="004A3250" w:rsidRDefault="004A3250" w:rsidP="004A3250">
      <w:pPr>
        <w:widowControl w:val="0"/>
        <w:autoSpaceDE w:val="0"/>
        <w:autoSpaceDN w:val="0"/>
        <w:adjustRightInd w:val="0"/>
        <w:ind w:left="2880" w:hanging="720"/>
      </w:pPr>
      <w:r>
        <w:t>D)</w:t>
      </w:r>
      <w:r>
        <w:tab/>
        <w:t xml:space="preserve">Illinois Dental Practice Act [225 ILCS 25] </w:t>
      </w:r>
    </w:p>
    <w:p w14:paraId="32A3A864" w14:textId="77777777" w:rsidR="00C27FDB" w:rsidRDefault="00C27FDB" w:rsidP="006B16FF">
      <w:pPr>
        <w:widowControl w:val="0"/>
        <w:autoSpaceDE w:val="0"/>
        <w:autoSpaceDN w:val="0"/>
        <w:adjustRightInd w:val="0"/>
      </w:pPr>
    </w:p>
    <w:p w14:paraId="4B7FBFF8" w14:textId="77777777" w:rsidR="004A3250" w:rsidRDefault="004A3250" w:rsidP="004A3250">
      <w:pPr>
        <w:widowControl w:val="0"/>
        <w:autoSpaceDE w:val="0"/>
        <w:autoSpaceDN w:val="0"/>
        <w:adjustRightInd w:val="0"/>
        <w:ind w:left="2880" w:hanging="720"/>
      </w:pPr>
      <w:r>
        <w:t>E)</w:t>
      </w:r>
      <w:r>
        <w:tab/>
        <w:t xml:space="preserve">Election Code [10 ILCS 5] </w:t>
      </w:r>
    </w:p>
    <w:p w14:paraId="7EF47D68" w14:textId="77777777" w:rsidR="00C27FDB" w:rsidRDefault="00C27FDB" w:rsidP="006B16FF">
      <w:pPr>
        <w:widowControl w:val="0"/>
        <w:autoSpaceDE w:val="0"/>
        <w:autoSpaceDN w:val="0"/>
        <w:adjustRightInd w:val="0"/>
      </w:pPr>
    </w:p>
    <w:p w14:paraId="047C09B4" w14:textId="77777777" w:rsidR="004A3250" w:rsidRDefault="004A3250" w:rsidP="004A3250">
      <w:pPr>
        <w:widowControl w:val="0"/>
        <w:autoSpaceDE w:val="0"/>
        <w:autoSpaceDN w:val="0"/>
        <w:adjustRightInd w:val="0"/>
        <w:ind w:left="2880" w:hanging="720"/>
      </w:pPr>
      <w:r>
        <w:t>F)</w:t>
      </w:r>
      <w:r>
        <w:tab/>
        <w:t xml:space="preserve">Freedom of Information Act [5 ILCS 140] </w:t>
      </w:r>
    </w:p>
    <w:p w14:paraId="258CE8E0" w14:textId="77777777" w:rsidR="00C27FDB" w:rsidRDefault="00C27FDB" w:rsidP="006B16FF">
      <w:pPr>
        <w:widowControl w:val="0"/>
        <w:autoSpaceDE w:val="0"/>
        <w:autoSpaceDN w:val="0"/>
        <w:adjustRightInd w:val="0"/>
      </w:pPr>
    </w:p>
    <w:p w14:paraId="29CEB2D7" w14:textId="77777777" w:rsidR="004A3250" w:rsidRDefault="004A3250" w:rsidP="004A3250">
      <w:pPr>
        <w:widowControl w:val="0"/>
        <w:autoSpaceDE w:val="0"/>
        <w:autoSpaceDN w:val="0"/>
        <w:adjustRightInd w:val="0"/>
        <w:ind w:left="2880" w:hanging="720"/>
      </w:pPr>
      <w:r>
        <w:t>G)</w:t>
      </w:r>
      <w:r>
        <w:tab/>
        <w:t xml:space="preserve">General Not For Profit Corporation Act of 1986 [805 ILCS 105] </w:t>
      </w:r>
    </w:p>
    <w:p w14:paraId="79AFB74C" w14:textId="77777777" w:rsidR="00C27FDB" w:rsidRDefault="00C27FDB" w:rsidP="006B16FF">
      <w:pPr>
        <w:widowControl w:val="0"/>
        <w:autoSpaceDE w:val="0"/>
        <w:autoSpaceDN w:val="0"/>
        <w:adjustRightInd w:val="0"/>
      </w:pPr>
    </w:p>
    <w:p w14:paraId="6517CC9A" w14:textId="77777777" w:rsidR="004A3250" w:rsidRDefault="004A3250" w:rsidP="004A3250">
      <w:pPr>
        <w:widowControl w:val="0"/>
        <w:autoSpaceDE w:val="0"/>
        <w:autoSpaceDN w:val="0"/>
        <w:adjustRightInd w:val="0"/>
        <w:ind w:left="2880" w:hanging="720"/>
      </w:pPr>
      <w:r>
        <w:t>H)</w:t>
      </w:r>
      <w:r>
        <w:tab/>
        <w:t xml:space="preserve">Hospital Licensing Act [210 ILCS 85] </w:t>
      </w:r>
    </w:p>
    <w:p w14:paraId="5D1122A9" w14:textId="77777777" w:rsidR="00C27FDB" w:rsidRDefault="00C27FDB" w:rsidP="006B16FF">
      <w:pPr>
        <w:widowControl w:val="0"/>
        <w:autoSpaceDE w:val="0"/>
        <w:autoSpaceDN w:val="0"/>
        <w:adjustRightInd w:val="0"/>
      </w:pPr>
    </w:p>
    <w:p w14:paraId="756B8AC1" w14:textId="77777777" w:rsidR="004A3250" w:rsidRDefault="004A3250" w:rsidP="004A3250">
      <w:pPr>
        <w:widowControl w:val="0"/>
        <w:autoSpaceDE w:val="0"/>
        <w:autoSpaceDN w:val="0"/>
        <w:adjustRightInd w:val="0"/>
        <w:ind w:left="2880" w:hanging="720"/>
      </w:pPr>
      <w:r>
        <w:t>I)</w:t>
      </w:r>
      <w:r>
        <w:tab/>
        <w:t xml:space="preserve">Illinois Health Facilities Planning Act [20 ILCS </w:t>
      </w:r>
      <w:r w:rsidR="005D1562">
        <w:t>3960</w:t>
      </w:r>
      <w:r>
        <w:t xml:space="preserve">] </w:t>
      </w:r>
    </w:p>
    <w:p w14:paraId="39B6F464" w14:textId="77777777" w:rsidR="00C27FDB" w:rsidRDefault="00C27FDB" w:rsidP="006B16FF">
      <w:pPr>
        <w:widowControl w:val="0"/>
        <w:autoSpaceDE w:val="0"/>
        <w:autoSpaceDN w:val="0"/>
        <w:adjustRightInd w:val="0"/>
      </w:pPr>
    </w:p>
    <w:p w14:paraId="3ACA77EC" w14:textId="77777777" w:rsidR="004A3250" w:rsidRDefault="004A3250" w:rsidP="004A3250">
      <w:pPr>
        <w:widowControl w:val="0"/>
        <w:autoSpaceDE w:val="0"/>
        <w:autoSpaceDN w:val="0"/>
        <w:adjustRightInd w:val="0"/>
        <w:ind w:left="2880" w:hanging="720"/>
      </w:pPr>
      <w:r>
        <w:t>J)</w:t>
      </w:r>
      <w:r>
        <w:tab/>
        <w:t xml:space="preserve">Illinois Municipal Code [65 ILCS 5] </w:t>
      </w:r>
    </w:p>
    <w:p w14:paraId="0467592D" w14:textId="77777777" w:rsidR="00C27FDB" w:rsidRDefault="00C27FDB" w:rsidP="006B16FF">
      <w:pPr>
        <w:widowControl w:val="0"/>
        <w:autoSpaceDE w:val="0"/>
        <w:autoSpaceDN w:val="0"/>
        <w:adjustRightInd w:val="0"/>
      </w:pPr>
    </w:p>
    <w:p w14:paraId="0BD4CEEB" w14:textId="77777777" w:rsidR="004A3250" w:rsidRDefault="004A3250" w:rsidP="004A3250">
      <w:pPr>
        <w:widowControl w:val="0"/>
        <w:autoSpaceDE w:val="0"/>
        <w:autoSpaceDN w:val="0"/>
        <w:adjustRightInd w:val="0"/>
        <w:ind w:left="2880" w:hanging="720"/>
      </w:pPr>
      <w:r>
        <w:lastRenderedPageBreak/>
        <w:t>K)</w:t>
      </w:r>
      <w:r>
        <w:tab/>
        <w:t xml:space="preserve">Life Care Facilities Act [210 ILCS 40] </w:t>
      </w:r>
    </w:p>
    <w:p w14:paraId="7E12D05B" w14:textId="77777777" w:rsidR="00C27FDB" w:rsidRDefault="00C27FDB" w:rsidP="006B16FF">
      <w:pPr>
        <w:widowControl w:val="0"/>
        <w:autoSpaceDE w:val="0"/>
        <w:autoSpaceDN w:val="0"/>
        <w:adjustRightInd w:val="0"/>
      </w:pPr>
    </w:p>
    <w:p w14:paraId="32D01BBC" w14:textId="77777777" w:rsidR="004A3250" w:rsidRDefault="004A3250" w:rsidP="004A3250">
      <w:pPr>
        <w:widowControl w:val="0"/>
        <w:autoSpaceDE w:val="0"/>
        <w:autoSpaceDN w:val="0"/>
        <w:adjustRightInd w:val="0"/>
        <w:ind w:left="2880" w:hanging="720"/>
      </w:pPr>
      <w:r>
        <w:t>L)</w:t>
      </w:r>
      <w:r>
        <w:tab/>
        <w:t xml:space="preserve">Local </w:t>
      </w:r>
      <w:r w:rsidR="0047187D">
        <w:t xml:space="preserve">Governmental </w:t>
      </w:r>
      <w:r>
        <w:t xml:space="preserve">and Governmental Employees Tort Immunity Act [745 ILCS 10] </w:t>
      </w:r>
    </w:p>
    <w:p w14:paraId="74C4CBB1" w14:textId="77777777" w:rsidR="00C27FDB" w:rsidRDefault="00C27FDB" w:rsidP="006B16FF">
      <w:pPr>
        <w:widowControl w:val="0"/>
        <w:autoSpaceDE w:val="0"/>
        <w:autoSpaceDN w:val="0"/>
        <w:adjustRightInd w:val="0"/>
      </w:pPr>
    </w:p>
    <w:p w14:paraId="3CC741AF" w14:textId="77777777" w:rsidR="004A3250" w:rsidRDefault="004A3250" w:rsidP="004A3250">
      <w:pPr>
        <w:widowControl w:val="0"/>
        <w:autoSpaceDE w:val="0"/>
        <w:autoSpaceDN w:val="0"/>
        <w:adjustRightInd w:val="0"/>
        <w:ind w:left="2880" w:hanging="720"/>
      </w:pPr>
      <w:r>
        <w:t>M)</w:t>
      </w:r>
      <w:r>
        <w:tab/>
        <w:t xml:space="preserve">Medical Practice Act of 1987 [225 ILCS 60] </w:t>
      </w:r>
    </w:p>
    <w:p w14:paraId="432F9E22" w14:textId="77777777" w:rsidR="00C27FDB" w:rsidRDefault="00C27FDB" w:rsidP="006B16FF">
      <w:pPr>
        <w:widowControl w:val="0"/>
        <w:autoSpaceDE w:val="0"/>
        <w:autoSpaceDN w:val="0"/>
        <w:adjustRightInd w:val="0"/>
      </w:pPr>
    </w:p>
    <w:p w14:paraId="14D243BD" w14:textId="77777777" w:rsidR="004A3250" w:rsidRDefault="004A3250" w:rsidP="004A3250">
      <w:pPr>
        <w:widowControl w:val="0"/>
        <w:autoSpaceDE w:val="0"/>
        <w:autoSpaceDN w:val="0"/>
        <w:adjustRightInd w:val="0"/>
        <w:ind w:left="2880" w:hanging="720"/>
      </w:pPr>
      <w:r>
        <w:t>N)</w:t>
      </w:r>
      <w:r>
        <w:tab/>
        <w:t xml:space="preserve">Mental Health and Developmental Disabilities Code [405 ILCS 5] </w:t>
      </w:r>
    </w:p>
    <w:p w14:paraId="617D64C7" w14:textId="77777777" w:rsidR="00C27FDB" w:rsidRDefault="00C27FDB" w:rsidP="006B16FF">
      <w:pPr>
        <w:widowControl w:val="0"/>
        <w:autoSpaceDE w:val="0"/>
        <w:autoSpaceDN w:val="0"/>
        <w:adjustRightInd w:val="0"/>
      </w:pPr>
    </w:p>
    <w:p w14:paraId="22900C33" w14:textId="77777777" w:rsidR="004A3250" w:rsidRDefault="004A3250" w:rsidP="004A3250">
      <w:pPr>
        <w:widowControl w:val="0"/>
        <w:autoSpaceDE w:val="0"/>
        <w:autoSpaceDN w:val="0"/>
        <w:adjustRightInd w:val="0"/>
        <w:ind w:left="2880" w:hanging="720"/>
      </w:pPr>
      <w:r>
        <w:t>O)</w:t>
      </w:r>
      <w:r>
        <w:tab/>
      </w:r>
      <w:r w:rsidR="00337576">
        <w:t>Nurse</w:t>
      </w:r>
      <w:r w:rsidR="005D1562">
        <w:t xml:space="preserve"> Practice </w:t>
      </w:r>
      <w:r>
        <w:t xml:space="preserve">Act [225 ILCS 65] </w:t>
      </w:r>
    </w:p>
    <w:p w14:paraId="0B30B535" w14:textId="77777777" w:rsidR="00C27FDB" w:rsidRDefault="00C27FDB" w:rsidP="006B16FF">
      <w:pPr>
        <w:widowControl w:val="0"/>
        <w:autoSpaceDE w:val="0"/>
        <w:autoSpaceDN w:val="0"/>
        <w:adjustRightInd w:val="0"/>
      </w:pPr>
    </w:p>
    <w:p w14:paraId="66A459F7" w14:textId="77777777" w:rsidR="004A3250" w:rsidRDefault="004A3250" w:rsidP="004A3250">
      <w:pPr>
        <w:widowControl w:val="0"/>
        <w:autoSpaceDE w:val="0"/>
        <w:autoSpaceDN w:val="0"/>
        <w:adjustRightInd w:val="0"/>
        <w:ind w:left="2880" w:hanging="720"/>
      </w:pPr>
      <w:r>
        <w:t>P)</w:t>
      </w:r>
      <w:r>
        <w:tab/>
        <w:t xml:space="preserve">Nursing Home Administrators Licensing and Disciplinary Act [225 ILCS 70] </w:t>
      </w:r>
    </w:p>
    <w:p w14:paraId="4A1C3CE9" w14:textId="77777777" w:rsidR="00C27FDB" w:rsidRDefault="00C27FDB" w:rsidP="006B16FF">
      <w:pPr>
        <w:widowControl w:val="0"/>
        <w:autoSpaceDE w:val="0"/>
        <w:autoSpaceDN w:val="0"/>
        <w:adjustRightInd w:val="0"/>
      </w:pPr>
    </w:p>
    <w:p w14:paraId="38598ADD" w14:textId="77777777" w:rsidR="004A3250" w:rsidRDefault="004A3250" w:rsidP="004A3250">
      <w:pPr>
        <w:widowControl w:val="0"/>
        <w:autoSpaceDE w:val="0"/>
        <w:autoSpaceDN w:val="0"/>
        <w:adjustRightInd w:val="0"/>
        <w:ind w:left="2880" w:hanging="720"/>
      </w:pPr>
      <w:r>
        <w:t>Q)</w:t>
      </w:r>
      <w:r>
        <w:tab/>
        <w:t xml:space="preserve">Nursing Home Care Act [210 ILCS 45] </w:t>
      </w:r>
    </w:p>
    <w:p w14:paraId="5E31206B" w14:textId="77777777" w:rsidR="00C27FDB" w:rsidRDefault="00C27FDB" w:rsidP="006B16FF">
      <w:pPr>
        <w:widowControl w:val="0"/>
        <w:autoSpaceDE w:val="0"/>
        <w:autoSpaceDN w:val="0"/>
        <w:adjustRightInd w:val="0"/>
      </w:pPr>
    </w:p>
    <w:p w14:paraId="1DB58470" w14:textId="77777777" w:rsidR="004A3250" w:rsidRDefault="004A3250" w:rsidP="004A3250">
      <w:pPr>
        <w:widowControl w:val="0"/>
        <w:autoSpaceDE w:val="0"/>
        <w:autoSpaceDN w:val="0"/>
        <w:adjustRightInd w:val="0"/>
        <w:ind w:left="2880" w:hanging="720"/>
      </w:pPr>
      <w:r>
        <w:t>R)</w:t>
      </w:r>
      <w:r>
        <w:tab/>
        <w:t xml:space="preserve">Illinois Occupational Therapy Practice Act [225 ILCS 75] </w:t>
      </w:r>
    </w:p>
    <w:p w14:paraId="57A66ED0" w14:textId="77777777" w:rsidR="00C27FDB" w:rsidRDefault="00C27FDB" w:rsidP="006B16FF">
      <w:pPr>
        <w:widowControl w:val="0"/>
        <w:autoSpaceDE w:val="0"/>
        <w:autoSpaceDN w:val="0"/>
        <w:adjustRightInd w:val="0"/>
      </w:pPr>
    </w:p>
    <w:p w14:paraId="26F60F42" w14:textId="77777777" w:rsidR="004A3250" w:rsidRDefault="004A3250" w:rsidP="004A3250">
      <w:pPr>
        <w:widowControl w:val="0"/>
        <w:autoSpaceDE w:val="0"/>
        <w:autoSpaceDN w:val="0"/>
        <w:adjustRightInd w:val="0"/>
        <w:ind w:left="2880" w:hanging="720"/>
      </w:pPr>
      <w:r>
        <w:t>S)</w:t>
      </w:r>
      <w:r>
        <w:tab/>
        <w:t xml:space="preserve">Pharmacy Practice Act [225 ILCS 85] </w:t>
      </w:r>
    </w:p>
    <w:p w14:paraId="48B42DD1" w14:textId="77777777" w:rsidR="00C27FDB" w:rsidRDefault="00C27FDB" w:rsidP="006B16FF">
      <w:pPr>
        <w:widowControl w:val="0"/>
        <w:autoSpaceDE w:val="0"/>
        <w:autoSpaceDN w:val="0"/>
        <w:adjustRightInd w:val="0"/>
      </w:pPr>
    </w:p>
    <w:p w14:paraId="434E98C5" w14:textId="77777777" w:rsidR="004A3250" w:rsidRDefault="004A3250" w:rsidP="004A3250">
      <w:pPr>
        <w:widowControl w:val="0"/>
        <w:autoSpaceDE w:val="0"/>
        <w:autoSpaceDN w:val="0"/>
        <w:adjustRightInd w:val="0"/>
        <w:ind w:left="2880" w:hanging="720"/>
      </w:pPr>
      <w:r>
        <w:t>T)</w:t>
      </w:r>
      <w:r>
        <w:tab/>
        <w:t xml:space="preserve">Illinois Physical Therapy Act </w:t>
      </w:r>
      <w:r w:rsidR="0047187D">
        <w:t>[</w:t>
      </w:r>
      <w:r>
        <w:t xml:space="preserve">225 ILCS 90] </w:t>
      </w:r>
    </w:p>
    <w:p w14:paraId="3947A258" w14:textId="77777777" w:rsidR="00C27FDB" w:rsidRDefault="00C27FDB" w:rsidP="006B16FF">
      <w:pPr>
        <w:widowControl w:val="0"/>
        <w:autoSpaceDE w:val="0"/>
        <w:autoSpaceDN w:val="0"/>
        <w:adjustRightInd w:val="0"/>
      </w:pPr>
    </w:p>
    <w:p w14:paraId="0C2BEF93" w14:textId="77777777" w:rsidR="004A3250" w:rsidRDefault="004A3250" w:rsidP="004A3250">
      <w:pPr>
        <w:widowControl w:val="0"/>
        <w:autoSpaceDE w:val="0"/>
        <w:autoSpaceDN w:val="0"/>
        <w:adjustRightInd w:val="0"/>
        <w:ind w:left="2880" w:hanging="720"/>
      </w:pPr>
      <w:r>
        <w:t>U)</w:t>
      </w:r>
      <w:r>
        <w:tab/>
        <w:t xml:space="preserve">Private Sewage Disposal Licensing Act [225 ILCS 225] </w:t>
      </w:r>
    </w:p>
    <w:p w14:paraId="0C929992" w14:textId="77777777" w:rsidR="00C27FDB" w:rsidRDefault="00C27FDB" w:rsidP="006B16FF">
      <w:pPr>
        <w:widowControl w:val="0"/>
        <w:autoSpaceDE w:val="0"/>
        <w:autoSpaceDN w:val="0"/>
        <w:adjustRightInd w:val="0"/>
      </w:pPr>
    </w:p>
    <w:p w14:paraId="6F1A2E3C" w14:textId="77777777" w:rsidR="004A3250" w:rsidRDefault="004A3250" w:rsidP="004A3250">
      <w:pPr>
        <w:widowControl w:val="0"/>
        <w:autoSpaceDE w:val="0"/>
        <w:autoSpaceDN w:val="0"/>
        <w:adjustRightInd w:val="0"/>
        <w:ind w:left="2880" w:hanging="720"/>
      </w:pPr>
      <w:r>
        <w:t>V)</w:t>
      </w:r>
      <w:r>
        <w:tab/>
        <w:t xml:space="preserve">Probate Act of 1975 [755 ILCS 5] </w:t>
      </w:r>
    </w:p>
    <w:p w14:paraId="5A6C967A" w14:textId="77777777" w:rsidR="00C27FDB" w:rsidRDefault="00C27FDB" w:rsidP="006B16FF">
      <w:pPr>
        <w:widowControl w:val="0"/>
        <w:autoSpaceDE w:val="0"/>
        <w:autoSpaceDN w:val="0"/>
        <w:adjustRightInd w:val="0"/>
      </w:pPr>
    </w:p>
    <w:p w14:paraId="12D5A8B4" w14:textId="77777777" w:rsidR="004A3250" w:rsidRDefault="004A3250" w:rsidP="004A3250">
      <w:pPr>
        <w:widowControl w:val="0"/>
        <w:autoSpaceDE w:val="0"/>
        <w:autoSpaceDN w:val="0"/>
        <w:adjustRightInd w:val="0"/>
        <w:ind w:left="2880" w:hanging="720"/>
      </w:pPr>
      <w:r>
        <w:t>W)</w:t>
      </w:r>
      <w:r>
        <w:tab/>
        <w:t xml:space="preserve">Illinois Public Aid Code [305 ILCS 5] </w:t>
      </w:r>
    </w:p>
    <w:p w14:paraId="29B5C7D3" w14:textId="77777777" w:rsidR="00C27FDB" w:rsidRDefault="00C27FDB" w:rsidP="006B16FF">
      <w:pPr>
        <w:widowControl w:val="0"/>
        <w:autoSpaceDE w:val="0"/>
        <w:autoSpaceDN w:val="0"/>
        <w:adjustRightInd w:val="0"/>
      </w:pPr>
    </w:p>
    <w:p w14:paraId="3DBFB99A" w14:textId="77777777" w:rsidR="004A3250" w:rsidRDefault="004A3250" w:rsidP="004A3250">
      <w:pPr>
        <w:widowControl w:val="0"/>
        <w:autoSpaceDE w:val="0"/>
        <w:autoSpaceDN w:val="0"/>
        <w:adjustRightInd w:val="0"/>
        <w:ind w:left="2880" w:hanging="720"/>
      </w:pPr>
      <w:r>
        <w:t>X)</w:t>
      </w:r>
      <w:r>
        <w:tab/>
        <w:t xml:space="preserve">Illinois Administrative Procedure Act [5 ILCS 100] </w:t>
      </w:r>
    </w:p>
    <w:p w14:paraId="7F401B83" w14:textId="77777777" w:rsidR="00C27FDB" w:rsidRDefault="00C27FDB" w:rsidP="006B16FF">
      <w:pPr>
        <w:widowControl w:val="0"/>
        <w:autoSpaceDE w:val="0"/>
        <w:autoSpaceDN w:val="0"/>
        <w:adjustRightInd w:val="0"/>
      </w:pPr>
    </w:p>
    <w:p w14:paraId="596C773C" w14:textId="77777777" w:rsidR="004A3250" w:rsidRDefault="004A3250" w:rsidP="004A3250">
      <w:pPr>
        <w:widowControl w:val="0"/>
        <w:autoSpaceDE w:val="0"/>
        <w:autoSpaceDN w:val="0"/>
        <w:adjustRightInd w:val="0"/>
        <w:ind w:left="2880" w:hanging="720"/>
      </w:pPr>
      <w:r>
        <w:t>Y)</w:t>
      </w:r>
      <w:r>
        <w:tab/>
        <w:t xml:space="preserve">Clinical Psychologist Licensing Act [225 ILCS 15] </w:t>
      </w:r>
    </w:p>
    <w:p w14:paraId="3127225F" w14:textId="77777777" w:rsidR="00C27FDB" w:rsidRDefault="00C27FDB" w:rsidP="006B16FF">
      <w:pPr>
        <w:widowControl w:val="0"/>
        <w:autoSpaceDE w:val="0"/>
        <w:autoSpaceDN w:val="0"/>
        <w:adjustRightInd w:val="0"/>
      </w:pPr>
    </w:p>
    <w:p w14:paraId="455E6DBA" w14:textId="0217FE5A" w:rsidR="004A3250" w:rsidRDefault="004A3250" w:rsidP="004A3250">
      <w:pPr>
        <w:widowControl w:val="0"/>
        <w:autoSpaceDE w:val="0"/>
        <w:autoSpaceDN w:val="0"/>
        <w:adjustRightInd w:val="0"/>
        <w:ind w:left="2880" w:hanging="720"/>
      </w:pPr>
      <w:r>
        <w:t>Z)</w:t>
      </w:r>
      <w:r>
        <w:tab/>
      </w:r>
      <w:r w:rsidR="00B37F9F">
        <w:t>Dietitian Nutritionist</w:t>
      </w:r>
      <w:r>
        <w:t xml:space="preserve"> Practice Act [225 ILCS 30] </w:t>
      </w:r>
    </w:p>
    <w:p w14:paraId="52A462E5" w14:textId="77777777" w:rsidR="00C27FDB" w:rsidRDefault="00C27FDB" w:rsidP="006B16FF">
      <w:pPr>
        <w:widowControl w:val="0"/>
        <w:autoSpaceDE w:val="0"/>
        <w:autoSpaceDN w:val="0"/>
        <w:adjustRightInd w:val="0"/>
      </w:pPr>
    </w:p>
    <w:p w14:paraId="0772BB5E" w14:textId="77777777" w:rsidR="004A3250" w:rsidRDefault="004A3250" w:rsidP="004A3250">
      <w:pPr>
        <w:widowControl w:val="0"/>
        <w:autoSpaceDE w:val="0"/>
        <w:autoSpaceDN w:val="0"/>
        <w:adjustRightInd w:val="0"/>
        <w:ind w:left="2880" w:hanging="720"/>
      </w:pPr>
      <w:r>
        <w:t>AA)</w:t>
      </w:r>
      <w:r>
        <w:tab/>
        <w:t xml:space="preserve">Health Care Worker Background Check Act [225 ILCS 46] </w:t>
      </w:r>
    </w:p>
    <w:p w14:paraId="578AC643" w14:textId="77777777" w:rsidR="00C27FDB" w:rsidRDefault="00C27FDB" w:rsidP="006B16FF">
      <w:pPr>
        <w:widowControl w:val="0"/>
        <w:autoSpaceDE w:val="0"/>
        <w:autoSpaceDN w:val="0"/>
        <w:adjustRightInd w:val="0"/>
      </w:pPr>
    </w:p>
    <w:p w14:paraId="01E4CC43" w14:textId="77777777" w:rsidR="004A3250" w:rsidRDefault="00985BF2" w:rsidP="009C4A36">
      <w:pPr>
        <w:widowControl w:val="0"/>
        <w:autoSpaceDE w:val="0"/>
        <w:autoSpaceDN w:val="0"/>
        <w:adjustRightInd w:val="0"/>
        <w:ind w:left="2880" w:hanging="720"/>
      </w:pPr>
      <w:r>
        <w:t>BB)</w:t>
      </w:r>
      <w:r w:rsidR="009C4A36">
        <w:tab/>
      </w:r>
      <w:r w:rsidR="004A3250">
        <w:t xml:space="preserve">Clinical Social Work and Social Work Practice Act [225 ILCS 20] </w:t>
      </w:r>
    </w:p>
    <w:p w14:paraId="417CEA9A" w14:textId="77777777" w:rsidR="00C27FDB" w:rsidRDefault="00C27FDB" w:rsidP="006B16FF">
      <w:pPr>
        <w:widowControl w:val="0"/>
        <w:autoSpaceDE w:val="0"/>
        <w:autoSpaceDN w:val="0"/>
        <w:adjustRightInd w:val="0"/>
      </w:pPr>
    </w:p>
    <w:p w14:paraId="7040DBA1" w14:textId="6B2A2BB6" w:rsidR="004A3250" w:rsidRDefault="00985BF2" w:rsidP="004A3250">
      <w:pPr>
        <w:widowControl w:val="0"/>
        <w:autoSpaceDE w:val="0"/>
        <w:autoSpaceDN w:val="0"/>
        <w:adjustRightInd w:val="0"/>
        <w:ind w:left="2880" w:hanging="720"/>
      </w:pPr>
      <w:r>
        <w:t>CC)</w:t>
      </w:r>
      <w:r w:rsidR="009C4A36">
        <w:tab/>
      </w:r>
      <w:r w:rsidR="00B37F9F">
        <w:t xml:space="preserve">Illinois </w:t>
      </w:r>
      <w:r w:rsidR="004A3250">
        <w:t xml:space="preserve">Living Will Act [755 ILCS 35] </w:t>
      </w:r>
    </w:p>
    <w:p w14:paraId="03369D7D" w14:textId="77777777" w:rsidR="00C27FDB" w:rsidRDefault="00C27FDB" w:rsidP="006B16FF">
      <w:pPr>
        <w:widowControl w:val="0"/>
        <w:autoSpaceDE w:val="0"/>
        <w:autoSpaceDN w:val="0"/>
        <w:adjustRightInd w:val="0"/>
      </w:pPr>
    </w:p>
    <w:p w14:paraId="61446A66" w14:textId="6D858408" w:rsidR="004A3250" w:rsidRDefault="00985BF2" w:rsidP="004A3250">
      <w:pPr>
        <w:widowControl w:val="0"/>
        <w:autoSpaceDE w:val="0"/>
        <w:autoSpaceDN w:val="0"/>
        <w:adjustRightInd w:val="0"/>
        <w:ind w:left="2880" w:hanging="720"/>
      </w:pPr>
      <w:r>
        <w:t>DD)</w:t>
      </w:r>
      <w:r w:rsidR="009C4A36">
        <w:tab/>
      </w:r>
      <w:r w:rsidR="00B37F9F">
        <w:t>Illinois Power of Attorney Act</w:t>
      </w:r>
      <w:r w:rsidR="004A3250">
        <w:t xml:space="preserve"> [755 ILCS 45</w:t>
      </w:r>
      <w:r w:rsidR="00E16425">
        <w:t>/Art. IV</w:t>
      </w:r>
      <w:r w:rsidR="004A3250">
        <w:t xml:space="preserve">] </w:t>
      </w:r>
    </w:p>
    <w:p w14:paraId="18B2A86C" w14:textId="77777777" w:rsidR="00C27FDB" w:rsidRDefault="00C27FDB" w:rsidP="006B16FF">
      <w:pPr>
        <w:widowControl w:val="0"/>
        <w:autoSpaceDE w:val="0"/>
        <w:autoSpaceDN w:val="0"/>
        <w:adjustRightInd w:val="0"/>
      </w:pPr>
    </w:p>
    <w:p w14:paraId="18F3E7CA" w14:textId="77777777" w:rsidR="004A3250" w:rsidRDefault="00985BF2" w:rsidP="004A3250">
      <w:pPr>
        <w:widowControl w:val="0"/>
        <w:autoSpaceDE w:val="0"/>
        <w:autoSpaceDN w:val="0"/>
        <w:adjustRightInd w:val="0"/>
        <w:ind w:left="2880" w:hanging="720"/>
      </w:pPr>
      <w:r>
        <w:t>EE)</w:t>
      </w:r>
      <w:r w:rsidR="009C4A36">
        <w:tab/>
      </w:r>
      <w:r w:rsidR="004A3250">
        <w:t xml:space="preserve">Health Care Surrogate Act [755 ILCS 40] </w:t>
      </w:r>
    </w:p>
    <w:p w14:paraId="600FFED5" w14:textId="77777777" w:rsidR="00C27FDB" w:rsidRDefault="00C27FDB" w:rsidP="006B16FF">
      <w:pPr>
        <w:widowControl w:val="0"/>
        <w:autoSpaceDE w:val="0"/>
        <w:autoSpaceDN w:val="0"/>
        <w:adjustRightInd w:val="0"/>
      </w:pPr>
    </w:p>
    <w:p w14:paraId="60B01209" w14:textId="1E704EB9" w:rsidR="004A3250" w:rsidRDefault="00985BF2" w:rsidP="004A3250">
      <w:pPr>
        <w:widowControl w:val="0"/>
        <w:autoSpaceDE w:val="0"/>
        <w:autoSpaceDN w:val="0"/>
        <w:adjustRightInd w:val="0"/>
        <w:ind w:left="2880" w:hanging="720"/>
      </w:pPr>
      <w:r>
        <w:t>FF)</w:t>
      </w:r>
      <w:r w:rsidR="009C4A36">
        <w:tab/>
      </w:r>
      <w:r w:rsidR="00B37F9F">
        <w:t xml:space="preserve">Health Care </w:t>
      </w:r>
      <w:r w:rsidR="004A3250">
        <w:t xml:space="preserve">Right of Conscience Act [745 ILCS 70] </w:t>
      </w:r>
    </w:p>
    <w:p w14:paraId="5DB0C93F" w14:textId="77777777" w:rsidR="00C27FDB" w:rsidRDefault="00C27FDB" w:rsidP="006B16FF">
      <w:pPr>
        <w:widowControl w:val="0"/>
        <w:autoSpaceDE w:val="0"/>
        <w:autoSpaceDN w:val="0"/>
        <w:adjustRightInd w:val="0"/>
      </w:pPr>
    </w:p>
    <w:p w14:paraId="622557E4" w14:textId="77777777" w:rsidR="004A3250" w:rsidRDefault="00985BF2" w:rsidP="004A3250">
      <w:pPr>
        <w:widowControl w:val="0"/>
        <w:autoSpaceDE w:val="0"/>
        <w:autoSpaceDN w:val="0"/>
        <w:adjustRightInd w:val="0"/>
        <w:ind w:left="2880" w:hanging="720"/>
      </w:pPr>
      <w:r>
        <w:lastRenderedPageBreak/>
        <w:t>GG)</w:t>
      </w:r>
      <w:r w:rsidR="004A3250">
        <w:tab/>
        <w:t xml:space="preserve">Abused and Neglected Long-Term Care Facility Residents Reporting Act [210 ILCS 30] </w:t>
      </w:r>
    </w:p>
    <w:p w14:paraId="4DA9B625" w14:textId="77777777" w:rsidR="00C27FDB" w:rsidRDefault="00C27FDB" w:rsidP="006B16FF">
      <w:pPr>
        <w:widowControl w:val="0"/>
        <w:autoSpaceDE w:val="0"/>
        <w:autoSpaceDN w:val="0"/>
        <w:adjustRightInd w:val="0"/>
      </w:pPr>
    </w:p>
    <w:p w14:paraId="02BD8E00" w14:textId="77777777" w:rsidR="004A3250" w:rsidRDefault="00985BF2" w:rsidP="004A3250">
      <w:pPr>
        <w:widowControl w:val="0"/>
        <w:autoSpaceDE w:val="0"/>
        <w:autoSpaceDN w:val="0"/>
        <w:adjustRightInd w:val="0"/>
        <w:ind w:left="2880" w:hanging="720"/>
      </w:pPr>
      <w:r>
        <w:t>HH)</w:t>
      </w:r>
      <w:r w:rsidR="009C4A36">
        <w:tab/>
      </w:r>
      <w:r w:rsidR="004A3250">
        <w:t xml:space="preserve">Supportive Residences Licensing Act [210 ILCS 65] </w:t>
      </w:r>
    </w:p>
    <w:p w14:paraId="3CFD4056" w14:textId="77777777" w:rsidR="00C27FDB" w:rsidRDefault="00C27FDB" w:rsidP="006B16FF">
      <w:pPr>
        <w:widowControl w:val="0"/>
        <w:autoSpaceDE w:val="0"/>
        <w:autoSpaceDN w:val="0"/>
        <w:adjustRightInd w:val="0"/>
      </w:pPr>
    </w:p>
    <w:p w14:paraId="5A99EEC5" w14:textId="13936E33" w:rsidR="004A3250" w:rsidRDefault="00985BF2" w:rsidP="004A3250">
      <w:pPr>
        <w:widowControl w:val="0"/>
        <w:autoSpaceDE w:val="0"/>
        <w:autoSpaceDN w:val="0"/>
        <w:adjustRightInd w:val="0"/>
        <w:ind w:left="2880" w:hanging="720"/>
      </w:pPr>
      <w:r>
        <w:t>II)</w:t>
      </w:r>
      <w:r w:rsidR="004A3250">
        <w:tab/>
      </w:r>
      <w:r w:rsidR="00B37F9F">
        <w:t xml:space="preserve">MC/DD Act [210 ILCS 46] </w:t>
      </w:r>
      <w:r w:rsidR="004A3250">
        <w:t xml:space="preserve"> </w:t>
      </w:r>
    </w:p>
    <w:p w14:paraId="5E69F001" w14:textId="77777777" w:rsidR="00C27FDB" w:rsidRDefault="00C27FDB" w:rsidP="006B16FF">
      <w:pPr>
        <w:widowControl w:val="0"/>
        <w:autoSpaceDE w:val="0"/>
        <w:autoSpaceDN w:val="0"/>
        <w:adjustRightInd w:val="0"/>
      </w:pPr>
    </w:p>
    <w:p w14:paraId="21293A8B" w14:textId="77777777" w:rsidR="004A3250" w:rsidRDefault="00985BF2" w:rsidP="004A3250">
      <w:pPr>
        <w:widowControl w:val="0"/>
        <w:autoSpaceDE w:val="0"/>
        <w:autoSpaceDN w:val="0"/>
        <w:adjustRightInd w:val="0"/>
        <w:ind w:left="2880" w:hanging="720"/>
      </w:pPr>
      <w:r>
        <w:t>JJ)</w:t>
      </w:r>
      <w:r w:rsidR="009C4A36">
        <w:tab/>
      </w:r>
      <w:r w:rsidR="004A3250">
        <w:t xml:space="preserve">Community Living Facilities Licensing Act [210 ILCS 35] </w:t>
      </w:r>
    </w:p>
    <w:p w14:paraId="45B7BAB7" w14:textId="77777777" w:rsidR="00B00F73" w:rsidRDefault="00B00F73" w:rsidP="006B16FF">
      <w:pPr>
        <w:widowControl w:val="0"/>
        <w:autoSpaceDE w:val="0"/>
        <w:autoSpaceDN w:val="0"/>
        <w:adjustRightInd w:val="0"/>
      </w:pPr>
    </w:p>
    <w:p w14:paraId="3482DE9D" w14:textId="77777777" w:rsidR="004A3250" w:rsidRDefault="00B00F73" w:rsidP="009C4A36">
      <w:pPr>
        <w:widowControl w:val="0"/>
        <w:autoSpaceDE w:val="0"/>
        <w:autoSpaceDN w:val="0"/>
        <w:adjustRightInd w:val="0"/>
        <w:ind w:left="2880" w:hanging="720"/>
      </w:pPr>
      <w:r>
        <w:t>KK)</w:t>
      </w:r>
      <w:r w:rsidR="009C4A36">
        <w:tab/>
      </w:r>
      <w:r w:rsidR="004A3250">
        <w:t xml:space="preserve">Community-Integrated Living Arrangements Licensure and Certification Act [210 ILCS 135] </w:t>
      </w:r>
    </w:p>
    <w:p w14:paraId="1BA3089A" w14:textId="77777777" w:rsidR="00C27FDB" w:rsidRDefault="00C27FDB" w:rsidP="006B16FF">
      <w:pPr>
        <w:widowControl w:val="0"/>
        <w:autoSpaceDE w:val="0"/>
        <w:autoSpaceDN w:val="0"/>
        <w:adjustRightInd w:val="0"/>
      </w:pPr>
    </w:p>
    <w:p w14:paraId="588DAE12" w14:textId="77777777" w:rsidR="004A3250" w:rsidRDefault="00985BF2" w:rsidP="004A3250">
      <w:pPr>
        <w:widowControl w:val="0"/>
        <w:autoSpaceDE w:val="0"/>
        <w:autoSpaceDN w:val="0"/>
        <w:adjustRightInd w:val="0"/>
        <w:ind w:left="2880" w:hanging="720"/>
      </w:pPr>
      <w:r>
        <w:t>LL)</w:t>
      </w:r>
      <w:r w:rsidR="009C4A36">
        <w:tab/>
      </w:r>
      <w:r w:rsidR="004A3250">
        <w:t xml:space="preserve">Counties Code [55 ILCS 5] </w:t>
      </w:r>
    </w:p>
    <w:p w14:paraId="4E5BD63C" w14:textId="77777777" w:rsidR="00C27FDB" w:rsidRPr="009C4A36" w:rsidRDefault="00C27FDB" w:rsidP="006B16FF"/>
    <w:p w14:paraId="343692A4" w14:textId="19F75845" w:rsidR="005D1562" w:rsidRPr="009C4A36" w:rsidRDefault="00985BF2" w:rsidP="00B37F9F">
      <w:pPr>
        <w:ind w:left="2880" w:hanging="720"/>
      </w:pPr>
      <w:r w:rsidRPr="009C4A36">
        <w:t>MM)</w:t>
      </w:r>
      <w:r w:rsidR="009C4A36" w:rsidRPr="009C4A36">
        <w:tab/>
      </w:r>
      <w:r w:rsidR="005D1562" w:rsidRPr="009C4A36">
        <w:t>Alzheimer</w:t>
      </w:r>
      <w:r w:rsidR="00337576">
        <w:t>'</w:t>
      </w:r>
      <w:r w:rsidR="005D1562" w:rsidRPr="009C4A36">
        <w:t xml:space="preserve">s </w:t>
      </w:r>
      <w:r w:rsidR="00B37F9F">
        <w:t xml:space="preserve">Disease and Related Dementias </w:t>
      </w:r>
      <w:r w:rsidR="005D1562" w:rsidRPr="009C4A36">
        <w:t>Special Care Disclosure Act [</w:t>
      </w:r>
      <w:r w:rsidR="00B37F9F">
        <w:t>210</w:t>
      </w:r>
      <w:r w:rsidR="005D1562" w:rsidRPr="009C4A36">
        <w:t xml:space="preserve"> ILCS 4]</w:t>
      </w:r>
    </w:p>
    <w:p w14:paraId="2CA46510" w14:textId="77777777" w:rsidR="00C27FDB" w:rsidRPr="009C4A36" w:rsidRDefault="00C27FDB" w:rsidP="006B16FF"/>
    <w:p w14:paraId="39C5D53A" w14:textId="41021C51" w:rsidR="005D1562" w:rsidRPr="009C4A36" w:rsidRDefault="00985BF2" w:rsidP="00B37F9F">
      <w:pPr>
        <w:ind w:left="2880" w:hanging="720"/>
      </w:pPr>
      <w:r w:rsidRPr="009C4A36">
        <w:t>NN)</w:t>
      </w:r>
      <w:r w:rsidR="009C4A36" w:rsidRPr="009C4A36">
        <w:tab/>
      </w:r>
      <w:r w:rsidR="00B37F9F">
        <w:t>State Fire Marshal Act [20 ILCS 2905]</w:t>
      </w:r>
    </w:p>
    <w:p w14:paraId="7591F7AC" w14:textId="77777777" w:rsidR="00C27FDB" w:rsidRPr="009C4A36" w:rsidRDefault="00C27FDB" w:rsidP="006B16FF"/>
    <w:p w14:paraId="7BD76702" w14:textId="77777777" w:rsidR="005D1562" w:rsidRPr="009C4A36" w:rsidRDefault="00985BF2" w:rsidP="009C4A36">
      <w:pPr>
        <w:ind w:left="2160"/>
      </w:pPr>
      <w:r w:rsidRPr="009C4A36">
        <w:t>OO)</w:t>
      </w:r>
      <w:r w:rsidR="009C4A36" w:rsidRPr="009C4A36">
        <w:tab/>
      </w:r>
      <w:r w:rsidR="005D1562" w:rsidRPr="009C4A36">
        <w:t>Illinois Act on the Aging [20 ILCS 105]</w:t>
      </w:r>
    </w:p>
    <w:p w14:paraId="1197BCBA" w14:textId="77777777" w:rsidR="00C27FDB" w:rsidRPr="009C4A36" w:rsidRDefault="00C27FDB" w:rsidP="006B16FF"/>
    <w:p w14:paraId="052FEEEF" w14:textId="764B3E54" w:rsidR="005D1562" w:rsidRPr="009C4A36" w:rsidRDefault="00985BF2" w:rsidP="009C4A36">
      <w:pPr>
        <w:ind w:left="2880" w:hanging="720"/>
      </w:pPr>
      <w:r w:rsidRPr="009C4A36">
        <w:t>PP)</w:t>
      </w:r>
      <w:r w:rsidR="005D1562" w:rsidRPr="009C4A36">
        <w:tab/>
      </w:r>
      <w:r w:rsidR="00B37F9F">
        <w:t xml:space="preserve">Illinois </w:t>
      </w:r>
      <w:r w:rsidR="005D1562" w:rsidRPr="009C4A36">
        <w:t>Speech-Language Pathology and Audiology Practice Act [225 ILCS 110]</w:t>
      </w:r>
    </w:p>
    <w:p w14:paraId="1AEE059E" w14:textId="77777777" w:rsidR="00C27FDB" w:rsidRPr="009C4A36" w:rsidRDefault="00C27FDB" w:rsidP="006B16FF"/>
    <w:p w14:paraId="385A3A1E" w14:textId="77777777" w:rsidR="005D1562" w:rsidRPr="009C4A36" w:rsidRDefault="00985BF2" w:rsidP="009C4A36">
      <w:pPr>
        <w:ind w:left="2160"/>
      </w:pPr>
      <w:r w:rsidRPr="009C4A36">
        <w:t>QQ)</w:t>
      </w:r>
      <w:r w:rsidR="009C4A36" w:rsidRPr="009C4A36">
        <w:tab/>
      </w:r>
      <w:r w:rsidR="005D1562" w:rsidRPr="009C4A36">
        <w:t>Assisted Living and Shared Housing Act [210 ILCS 9]</w:t>
      </w:r>
    </w:p>
    <w:p w14:paraId="787461D1" w14:textId="77777777" w:rsidR="00C27FDB" w:rsidRPr="009C4A36" w:rsidRDefault="00C27FDB" w:rsidP="006B16FF"/>
    <w:p w14:paraId="23D995B9" w14:textId="77777777" w:rsidR="005D1562" w:rsidRPr="009C4A36" w:rsidRDefault="00985BF2" w:rsidP="009C4A36">
      <w:pPr>
        <w:ind w:left="2160"/>
      </w:pPr>
      <w:r w:rsidRPr="009C4A36">
        <w:t>RR)</w:t>
      </w:r>
      <w:r w:rsidR="009C4A36" w:rsidRPr="009C4A36">
        <w:tab/>
      </w:r>
      <w:r w:rsidR="005D1562" w:rsidRPr="009C4A36">
        <w:t>Alternative Health Care Delivery Act [210 ILCS 3]</w:t>
      </w:r>
    </w:p>
    <w:p w14:paraId="6D51AB5A" w14:textId="77777777" w:rsidR="00C27FDB" w:rsidRPr="009C4A36" w:rsidRDefault="00C27FDB" w:rsidP="006B16FF"/>
    <w:p w14:paraId="71279108" w14:textId="77777777" w:rsidR="005D1562" w:rsidRPr="009C4A36" w:rsidRDefault="00985BF2" w:rsidP="009C4A36">
      <w:pPr>
        <w:ind w:left="2160"/>
      </w:pPr>
      <w:r w:rsidRPr="009C4A36">
        <w:t>SS)</w:t>
      </w:r>
      <w:r w:rsidR="009C4A36" w:rsidRPr="009C4A36">
        <w:tab/>
      </w:r>
      <w:r w:rsidR="005D1562" w:rsidRPr="009C4A36">
        <w:t>Podiatric Medical Practice Act of 1987 [225 ILCS 100]</w:t>
      </w:r>
    </w:p>
    <w:p w14:paraId="15F3CB22" w14:textId="77777777" w:rsidR="00C27FDB" w:rsidRPr="009C4A36" w:rsidRDefault="00C27FDB" w:rsidP="006B16FF"/>
    <w:p w14:paraId="44C48821" w14:textId="77777777" w:rsidR="005D1562" w:rsidRPr="009C4A36" w:rsidRDefault="00985BF2" w:rsidP="009C4A36">
      <w:pPr>
        <w:ind w:left="2160"/>
      </w:pPr>
      <w:r w:rsidRPr="009C4A36">
        <w:t>TT</w:t>
      </w:r>
      <w:r w:rsidR="009C4A36" w:rsidRPr="009C4A36">
        <w:t>)</w:t>
      </w:r>
      <w:r w:rsidR="005D1562" w:rsidRPr="009C4A36">
        <w:tab/>
        <w:t>Illinois Optometric Practice Act of 1987 [225 ILCS 80]</w:t>
      </w:r>
    </w:p>
    <w:p w14:paraId="42A73D58" w14:textId="77777777" w:rsidR="00C27FDB" w:rsidRPr="009C4A36" w:rsidRDefault="00C27FDB" w:rsidP="006B16FF"/>
    <w:p w14:paraId="24E92D44" w14:textId="77777777" w:rsidR="005D1562" w:rsidRPr="009C4A36" w:rsidRDefault="00985BF2" w:rsidP="009C4A36">
      <w:pPr>
        <w:ind w:left="2160"/>
      </w:pPr>
      <w:r w:rsidRPr="009C4A36">
        <w:t>UU)</w:t>
      </w:r>
      <w:r w:rsidR="009C4A36" w:rsidRPr="009C4A36">
        <w:tab/>
      </w:r>
      <w:r w:rsidR="005D1562" w:rsidRPr="009C4A36">
        <w:t>Physician Assistant Practice Act of 1987 [225 ILCS 95]</w:t>
      </w:r>
    </w:p>
    <w:p w14:paraId="207A4A72" w14:textId="77777777" w:rsidR="00C27FDB" w:rsidRPr="009C4A36" w:rsidRDefault="00C27FDB" w:rsidP="006B16FF"/>
    <w:p w14:paraId="0E86A87F" w14:textId="42476A71" w:rsidR="00985BF2" w:rsidRDefault="00985BF2" w:rsidP="009C4A36">
      <w:pPr>
        <w:ind w:left="2160"/>
      </w:pPr>
      <w:r w:rsidRPr="009C4A36">
        <w:t>VV)</w:t>
      </w:r>
      <w:r w:rsidRPr="009C4A36">
        <w:tab/>
        <w:t>Language Assistance Services Act [210 ILCS 87]</w:t>
      </w:r>
    </w:p>
    <w:p w14:paraId="3A1BDD77" w14:textId="77777777" w:rsidR="00B37F9F" w:rsidRDefault="00B37F9F" w:rsidP="00A24747"/>
    <w:p w14:paraId="48CB4B7D" w14:textId="5D37157E" w:rsidR="00B37F9F" w:rsidRPr="009C4A36" w:rsidRDefault="00B37F9F" w:rsidP="009C4A36">
      <w:pPr>
        <w:ind w:left="2160"/>
      </w:pPr>
      <w:r>
        <w:t>WW)</w:t>
      </w:r>
      <w:r>
        <w:tab/>
        <w:t>ID/DD Community Care Act [210 ILCS 47]</w:t>
      </w:r>
    </w:p>
    <w:p w14:paraId="5EFAC2A3" w14:textId="04F9FBAC" w:rsidR="00985BF2" w:rsidRDefault="00985BF2" w:rsidP="009C4A36"/>
    <w:p w14:paraId="0538A478" w14:textId="7BE9E986" w:rsidR="00594A0A" w:rsidRDefault="00A31DB2" w:rsidP="00A31DB2">
      <w:pPr>
        <w:ind w:left="2880" w:hanging="720"/>
      </w:pPr>
      <w:r>
        <w:t>XX)</w:t>
      </w:r>
      <w:r>
        <w:tab/>
        <w:t>Authorized Electronic Monitoring in Long</w:t>
      </w:r>
      <w:r w:rsidR="00926A97">
        <w:t>-</w:t>
      </w:r>
      <w:r>
        <w:t>Term</w:t>
      </w:r>
      <w:r w:rsidR="00926A97">
        <w:t xml:space="preserve"> Care</w:t>
      </w:r>
      <w:r>
        <w:t xml:space="preserve"> Facilities Act [210 ILCS 32]</w:t>
      </w:r>
    </w:p>
    <w:p w14:paraId="57B0A174" w14:textId="2E2ECF03" w:rsidR="003031FF" w:rsidRPr="003031FF" w:rsidRDefault="003031FF" w:rsidP="009046B9"/>
    <w:p w14:paraId="2637B4CE" w14:textId="1D877D4D" w:rsidR="003031FF" w:rsidRPr="003031FF" w:rsidRDefault="003031FF" w:rsidP="003031FF">
      <w:pPr>
        <w:ind w:left="2880" w:hanging="720"/>
      </w:pPr>
      <w:r w:rsidRPr="003031FF">
        <w:t>YY)</w:t>
      </w:r>
      <w:r>
        <w:tab/>
      </w:r>
      <w:r w:rsidRPr="003031FF">
        <w:t>Illinois Emergency Management Agency Act [20 ILCS 3305]</w:t>
      </w:r>
    </w:p>
    <w:p w14:paraId="42200C1E" w14:textId="77777777" w:rsidR="003031FF" w:rsidRPr="003031FF" w:rsidRDefault="003031FF" w:rsidP="009046B9"/>
    <w:p w14:paraId="54C860D5" w14:textId="07D4E23C" w:rsidR="003031FF" w:rsidRPr="003031FF" w:rsidRDefault="003031FF" w:rsidP="003031FF">
      <w:pPr>
        <w:ind w:left="2880" w:hanging="720"/>
      </w:pPr>
      <w:r w:rsidRPr="003031FF">
        <w:t>ZZ)</w:t>
      </w:r>
      <w:r>
        <w:tab/>
      </w:r>
      <w:r w:rsidRPr="003031FF">
        <w:t>Latex Glove Ban Act [410 ILCS 180]</w:t>
      </w:r>
    </w:p>
    <w:p w14:paraId="49180295" w14:textId="77777777" w:rsidR="00594A0A" w:rsidRPr="009C4A36" w:rsidRDefault="00594A0A" w:rsidP="009C4A36"/>
    <w:p w14:paraId="5509D163" w14:textId="3B0A3277" w:rsidR="004A3250" w:rsidRDefault="001D66F6" w:rsidP="004A3250">
      <w:pPr>
        <w:widowControl w:val="0"/>
        <w:autoSpaceDE w:val="0"/>
        <w:autoSpaceDN w:val="0"/>
        <w:adjustRightInd w:val="0"/>
        <w:ind w:left="2160" w:hanging="720"/>
      </w:pPr>
      <w:r>
        <w:t>4</w:t>
      </w:r>
      <w:r w:rsidR="004A3250">
        <w:t>)</w:t>
      </w:r>
      <w:r w:rsidR="004A3250">
        <w:tab/>
        <w:t xml:space="preserve">State of Illinois rules: </w:t>
      </w:r>
      <w:r w:rsidR="00B37F9F">
        <w:t xml:space="preserve"> </w:t>
      </w:r>
    </w:p>
    <w:p w14:paraId="74B2AB90" w14:textId="77777777" w:rsidR="00C27FDB" w:rsidRDefault="00C27FDB" w:rsidP="006B16FF">
      <w:pPr>
        <w:widowControl w:val="0"/>
        <w:autoSpaceDE w:val="0"/>
        <w:autoSpaceDN w:val="0"/>
        <w:adjustRightInd w:val="0"/>
      </w:pPr>
    </w:p>
    <w:p w14:paraId="056CA309" w14:textId="77777777" w:rsidR="004A3250" w:rsidRDefault="004A3250" w:rsidP="004A3250">
      <w:pPr>
        <w:widowControl w:val="0"/>
        <w:autoSpaceDE w:val="0"/>
        <w:autoSpaceDN w:val="0"/>
        <w:adjustRightInd w:val="0"/>
        <w:ind w:left="2880" w:hanging="720"/>
      </w:pPr>
      <w:r>
        <w:t>A)</w:t>
      </w:r>
      <w:r>
        <w:tab/>
        <w:t xml:space="preserve">Capital Development Board, Illinois Accessibility Code (71 Ill. Adm. Code 400) </w:t>
      </w:r>
    </w:p>
    <w:p w14:paraId="33B73D27" w14:textId="77777777" w:rsidR="00C27FDB" w:rsidRDefault="00C27FDB" w:rsidP="006B16FF">
      <w:pPr>
        <w:widowControl w:val="0"/>
        <w:autoSpaceDE w:val="0"/>
        <w:autoSpaceDN w:val="0"/>
        <w:adjustRightInd w:val="0"/>
      </w:pPr>
    </w:p>
    <w:p w14:paraId="17B1D371" w14:textId="77777777" w:rsidR="004A3250" w:rsidRDefault="004A3250" w:rsidP="004A3250">
      <w:pPr>
        <w:widowControl w:val="0"/>
        <w:autoSpaceDE w:val="0"/>
        <w:autoSpaceDN w:val="0"/>
        <w:adjustRightInd w:val="0"/>
        <w:ind w:left="2880" w:hanging="720"/>
      </w:pPr>
      <w:r>
        <w:t>B)</w:t>
      </w:r>
      <w:r>
        <w:tab/>
        <w:t xml:space="preserve">Department of Public Health </w:t>
      </w:r>
    </w:p>
    <w:p w14:paraId="1C095A76" w14:textId="77777777" w:rsidR="00C27FDB" w:rsidRDefault="00C27FDB" w:rsidP="006B16FF">
      <w:pPr>
        <w:widowControl w:val="0"/>
        <w:autoSpaceDE w:val="0"/>
        <w:autoSpaceDN w:val="0"/>
        <w:adjustRightInd w:val="0"/>
      </w:pPr>
    </w:p>
    <w:p w14:paraId="2DE0347D" w14:textId="4FCA770A" w:rsidR="004A3250" w:rsidRDefault="004A3250" w:rsidP="004A3250">
      <w:pPr>
        <w:widowControl w:val="0"/>
        <w:autoSpaceDE w:val="0"/>
        <w:autoSpaceDN w:val="0"/>
        <w:adjustRightInd w:val="0"/>
        <w:ind w:left="3600" w:hanging="720"/>
      </w:pPr>
      <w:r>
        <w:t>i)</w:t>
      </w:r>
      <w:r>
        <w:tab/>
        <w:t xml:space="preserve">Control of </w:t>
      </w:r>
      <w:r w:rsidR="00934F91">
        <w:t>Notifiable</w:t>
      </w:r>
      <w:r>
        <w:t xml:space="preserve"> Diseases </w:t>
      </w:r>
      <w:r w:rsidR="00934F91">
        <w:t xml:space="preserve">and Conditions </w:t>
      </w:r>
      <w:r>
        <w:t xml:space="preserve">Code (77 Ill. Adm. Code 690) </w:t>
      </w:r>
    </w:p>
    <w:p w14:paraId="0D4A6E2A" w14:textId="77777777" w:rsidR="00C27FDB" w:rsidRDefault="00C27FDB" w:rsidP="006B16FF">
      <w:pPr>
        <w:widowControl w:val="0"/>
        <w:autoSpaceDE w:val="0"/>
        <w:autoSpaceDN w:val="0"/>
        <w:adjustRightInd w:val="0"/>
      </w:pPr>
    </w:p>
    <w:p w14:paraId="7B70F10F" w14:textId="090533AF" w:rsidR="004A3250" w:rsidRDefault="004A3250" w:rsidP="004A3250">
      <w:pPr>
        <w:widowControl w:val="0"/>
        <w:autoSpaceDE w:val="0"/>
        <w:autoSpaceDN w:val="0"/>
        <w:adjustRightInd w:val="0"/>
        <w:ind w:left="3600" w:hanging="720"/>
      </w:pPr>
      <w:r>
        <w:t>ii)</w:t>
      </w:r>
      <w:r>
        <w:tab/>
        <w:t>Control of Sexually Transmiss</w:t>
      </w:r>
      <w:r w:rsidR="00D9448D">
        <w:t>i</w:t>
      </w:r>
      <w:r>
        <w:t xml:space="preserve">ble </w:t>
      </w:r>
      <w:r w:rsidR="00B37F9F">
        <w:t>Infections</w:t>
      </w:r>
      <w:r>
        <w:t xml:space="preserve"> Code (77 Ill. Adm. Code 693) </w:t>
      </w:r>
    </w:p>
    <w:p w14:paraId="36DCC84E" w14:textId="77777777" w:rsidR="00C27FDB" w:rsidRDefault="00C27FDB" w:rsidP="006B16FF">
      <w:pPr>
        <w:widowControl w:val="0"/>
        <w:autoSpaceDE w:val="0"/>
        <w:autoSpaceDN w:val="0"/>
        <w:adjustRightInd w:val="0"/>
      </w:pPr>
    </w:p>
    <w:p w14:paraId="4EFD3BEA" w14:textId="279C7567" w:rsidR="004A3250" w:rsidRDefault="004A3250" w:rsidP="004A3250">
      <w:pPr>
        <w:widowControl w:val="0"/>
        <w:autoSpaceDE w:val="0"/>
        <w:autoSpaceDN w:val="0"/>
        <w:adjustRightInd w:val="0"/>
        <w:ind w:left="3600" w:hanging="720"/>
      </w:pPr>
      <w:r>
        <w:t>iii)</w:t>
      </w:r>
      <w:r>
        <w:tab/>
        <w:t xml:space="preserve">Food Code (77 Ill. Adm. Code 750) </w:t>
      </w:r>
    </w:p>
    <w:p w14:paraId="63F06935" w14:textId="77777777" w:rsidR="00C27FDB" w:rsidRDefault="00C27FDB" w:rsidP="006B16FF">
      <w:pPr>
        <w:widowControl w:val="0"/>
        <w:autoSpaceDE w:val="0"/>
        <w:autoSpaceDN w:val="0"/>
        <w:adjustRightInd w:val="0"/>
      </w:pPr>
    </w:p>
    <w:p w14:paraId="1900F0FF" w14:textId="77777777" w:rsidR="004A3250" w:rsidRDefault="004A3250" w:rsidP="004A3250">
      <w:pPr>
        <w:widowControl w:val="0"/>
        <w:autoSpaceDE w:val="0"/>
        <w:autoSpaceDN w:val="0"/>
        <w:adjustRightInd w:val="0"/>
        <w:ind w:left="3600" w:hanging="720"/>
      </w:pPr>
      <w:r>
        <w:t>iv)</w:t>
      </w:r>
      <w:r>
        <w:tab/>
        <w:t xml:space="preserve">Illinois Plumbing Code (77 Ill. Adm. Code 890) </w:t>
      </w:r>
    </w:p>
    <w:p w14:paraId="542A18D6" w14:textId="77777777" w:rsidR="00C27FDB" w:rsidRDefault="00C27FDB" w:rsidP="006B16FF">
      <w:pPr>
        <w:widowControl w:val="0"/>
        <w:autoSpaceDE w:val="0"/>
        <w:autoSpaceDN w:val="0"/>
        <w:adjustRightInd w:val="0"/>
      </w:pPr>
    </w:p>
    <w:p w14:paraId="6E07BE67" w14:textId="77777777" w:rsidR="004A3250" w:rsidRDefault="004A3250" w:rsidP="004A3250">
      <w:pPr>
        <w:widowControl w:val="0"/>
        <w:autoSpaceDE w:val="0"/>
        <w:autoSpaceDN w:val="0"/>
        <w:adjustRightInd w:val="0"/>
        <w:ind w:left="3600" w:hanging="720"/>
      </w:pPr>
      <w:r>
        <w:t>v)</w:t>
      </w:r>
      <w:r>
        <w:tab/>
        <w:t xml:space="preserve">Private Sewage Disposal Code (77 Ill. Adm. Code 905) </w:t>
      </w:r>
    </w:p>
    <w:p w14:paraId="3A206E81" w14:textId="77777777" w:rsidR="00C27FDB" w:rsidRDefault="00C27FDB" w:rsidP="006B16FF">
      <w:pPr>
        <w:widowControl w:val="0"/>
        <w:autoSpaceDE w:val="0"/>
        <w:autoSpaceDN w:val="0"/>
        <w:adjustRightInd w:val="0"/>
      </w:pPr>
    </w:p>
    <w:p w14:paraId="093C12B9" w14:textId="77777777" w:rsidR="004A3250" w:rsidRDefault="004A3250" w:rsidP="004A3250">
      <w:pPr>
        <w:widowControl w:val="0"/>
        <w:autoSpaceDE w:val="0"/>
        <w:autoSpaceDN w:val="0"/>
        <w:adjustRightInd w:val="0"/>
        <w:ind w:left="3600" w:hanging="720"/>
      </w:pPr>
      <w:r>
        <w:t>vi)</w:t>
      </w:r>
      <w:r>
        <w:tab/>
        <w:t xml:space="preserve">Drinking Water Systems Code (77 Ill. Adm. Code 900) </w:t>
      </w:r>
    </w:p>
    <w:p w14:paraId="60A6FE19" w14:textId="77777777" w:rsidR="00C27FDB" w:rsidRDefault="00C27FDB" w:rsidP="006B16FF">
      <w:pPr>
        <w:widowControl w:val="0"/>
        <w:autoSpaceDE w:val="0"/>
        <w:autoSpaceDN w:val="0"/>
        <w:adjustRightInd w:val="0"/>
      </w:pPr>
    </w:p>
    <w:p w14:paraId="016EFC72" w14:textId="3850A611" w:rsidR="004A3250" w:rsidRDefault="004A3250" w:rsidP="004A3250">
      <w:pPr>
        <w:widowControl w:val="0"/>
        <w:autoSpaceDE w:val="0"/>
        <w:autoSpaceDN w:val="0"/>
        <w:adjustRightInd w:val="0"/>
        <w:ind w:left="3600" w:hanging="720"/>
      </w:pPr>
      <w:r>
        <w:t>vii)</w:t>
      </w:r>
      <w:r>
        <w:tab/>
        <w:t xml:space="preserve">Water Well Construction Code (77 Ill. Adm. Code 920) </w:t>
      </w:r>
    </w:p>
    <w:p w14:paraId="19D76274" w14:textId="77777777" w:rsidR="00C27FDB" w:rsidRDefault="00C27FDB" w:rsidP="006B16FF">
      <w:pPr>
        <w:widowControl w:val="0"/>
        <w:autoSpaceDE w:val="0"/>
        <w:autoSpaceDN w:val="0"/>
        <w:adjustRightInd w:val="0"/>
      </w:pPr>
    </w:p>
    <w:p w14:paraId="76E8C917" w14:textId="77777777" w:rsidR="004A3250" w:rsidRDefault="004A3250" w:rsidP="004A3250">
      <w:pPr>
        <w:widowControl w:val="0"/>
        <w:autoSpaceDE w:val="0"/>
        <w:autoSpaceDN w:val="0"/>
        <w:adjustRightInd w:val="0"/>
        <w:ind w:left="3600" w:hanging="720"/>
      </w:pPr>
      <w:r>
        <w:t>viii)</w:t>
      </w:r>
      <w:r>
        <w:tab/>
        <w:t xml:space="preserve">Illinois Water Well Pump Installation Code (77 Ill. Adm. Code 925) </w:t>
      </w:r>
    </w:p>
    <w:p w14:paraId="5B77719A" w14:textId="77777777" w:rsidR="00C27FDB" w:rsidRDefault="00C27FDB" w:rsidP="006B16FF">
      <w:pPr>
        <w:widowControl w:val="0"/>
        <w:autoSpaceDE w:val="0"/>
        <w:autoSpaceDN w:val="0"/>
        <w:adjustRightInd w:val="0"/>
      </w:pPr>
    </w:p>
    <w:p w14:paraId="104DF4F1" w14:textId="6D5813DC" w:rsidR="004A3250" w:rsidRDefault="004A3250" w:rsidP="004A3250">
      <w:pPr>
        <w:widowControl w:val="0"/>
        <w:autoSpaceDE w:val="0"/>
        <w:autoSpaceDN w:val="0"/>
        <w:adjustRightInd w:val="0"/>
        <w:ind w:left="3600" w:hanging="720"/>
      </w:pPr>
      <w:r>
        <w:t>ix)</w:t>
      </w:r>
      <w:r>
        <w:tab/>
      </w:r>
      <w:r w:rsidR="00337576">
        <w:t>Access to Records of the Department of Public Health</w:t>
      </w:r>
      <w:r>
        <w:t xml:space="preserve"> (2 Ill. Adm. Code </w:t>
      </w:r>
      <w:r w:rsidR="00337576">
        <w:t>1127</w:t>
      </w:r>
      <w:r>
        <w:t xml:space="preserve">) </w:t>
      </w:r>
    </w:p>
    <w:p w14:paraId="19BA8CC8" w14:textId="77777777" w:rsidR="00C27FDB" w:rsidRDefault="00C27FDB" w:rsidP="006B16FF">
      <w:pPr>
        <w:widowControl w:val="0"/>
        <w:autoSpaceDE w:val="0"/>
        <w:autoSpaceDN w:val="0"/>
        <w:adjustRightInd w:val="0"/>
      </w:pPr>
    </w:p>
    <w:p w14:paraId="24B79638" w14:textId="77777777" w:rsidR="004A3250" w:rsidRDefault="004A3250" w:rsidP="004A3250">
      <w:pPr>
        <w:widowControl w:val="0"/>
        <w:autoSpaceDE w:val="0"/>
        <w:autoSpaceDN w:val="0"/>
        <w:adjustRightInd w:val="0"/>
        <w:ind w:left="3600" w:hanging="720"/>
      </w:pPr>
      <w:r>
        <w:t>x)</w:t>
      </w:r>
      <w:r>
        <w:tab/>
        <w:t xml:space="preserve">Practice and Procedure in Administrative Hearings (77 Ill. Adm. Code 100) </w:t>
      </w:r>
    </w:p>
    <w:p w14:paraId="320AB9B6" w14:textId="77777777" w:rsidR="00C27FDB" w:rsidRDefault="00C27FDB" w:rsidP="006B16FF">
      <w:pPr>
        <w:widowControl w:val="0"/>
        <w:autoSpaceDE w:val="0"/>
        <w:autoSpaceDN w:val="0"/>
        <w:adjustRightInd w:val="0"/>
      </w:pPr>
    </w:p>
    <w:p w14:paraId="60834D03" w14:textId="77777777" w:rsidR="004A3250" w:rsidRDefault="004A3250" w:rsidP="004A3250">
      <w:pPr>
        <w:widowControl w:val="0"/>
        <w:autoSpaceDE w:val="0"/>
        <w:autoSpaceDN w:val="0"/>
        <w:adjustRightInd w:val="0"/>
        <w:ind w:left="3600" w:hanging="720"/>
      </w:pPr>
      <w:r>
        <w:t>xi)</w:t>
      </w:r>
      <w:r>
        <w:tab/>
        <w:t>Skilled Nursing and Intermediate Care Facilities Code (77 Ill. Adm. Code</w:t>
      </w:r>
      <w:r w:rsidR="00F6714C">
        <w:t xml:space="preserve"> 300</w:t>
      </w:r>
      <w:r>
        <w:t xml:space="preserve">) </w:t>
      </w:r>
    </w:p>
    <w:p w14:paraId="282E5A63" w14:textId="77777777" w:rsidR="00C27FDB" w:rsidRDefault="00C27FDB" w:rsidP="006B16FF">
      <w:pPr>
        <w:widowControl w:val="0"/>
        <w:autoSpaceDE w:val="0"/>
        <w:autoSpaceDN w:val="0"/>
        <w:adjustRightInd w:val="0"/>
      </w:pPr>
    </w:p>
    <w:p w14:paraId="154E49D4" w14:textId="77777777" w:rsidR="004A3250" w:rsidRDefault="004A3250" w:rsidP="004A3250">
      <w:pPr>
        <w:widowControl w:val="0"/>
        <w:autoSpaceDE w:val="0"/>
        <w:autoSpaceDN w:val="0"/>
        <w:adjustRightInd w:val="0"/>
        <w:ind w:left="3600" w:hanging="720"/>
      </w:pPr>
      <w:r>
        <w:t>xii)</w:t>
      </w:r>
      <w:r>
        <w:tab/>
        <w:t xml:space="preserve">Intermediate Care for the Developmentally Disabled Facilities Code (77 Ill. Adm. Code 350) </w:t>
      </w:r>
    </w:p>
    <w:p w14:paraId="777316E4" w14:textId="77777777" w:rsidR="00C27FDB" w:rsidRDefault="00C27FDB" w:rsidP="006B16FF">
      <w:pPr>
        <w:widowControl w:val="0"/>
        <w:autoSpaceDE w:val="0"/>
        <w:autoSpaceDN w:val="0"/>
        <w:adjustRightInd w:val="0"/>
      </w:pPr>
    </w:p>
    <w:p w14:paraId="1542109B" w14:textId="08FFB61E" w:rsidR="004A3250" w:rsidRDefault="004A3250" w:rsidP="004A3250">
      <w:pPr>
        <w:widowControl w:val="0"/>
        <w:autoSpaceDE w:val="0"/>
        <w:autoSpaceDN w:val="0"/>
        <w:adjustRightInd w:val="0"/>
        <w:ind w:left="3600" w:hanging="720"/>
      </w:pPr>
      <w:r>
        <w:t>xiii)</w:t>
      </w:r>
      <w:r>
        <w:tab/>
      </w:r>
      <w:r w:rsidR="00B37F9F">
        <w:t>Medically Complex for the Developmentally Disabled</w:t>
      </w:r>
      <w:r>
        <w:t xml:space="preserve"> Facilities Code (77 Ill. Adm. Code 390) </w:t>
      </w:r>
    </w:p>
    <w:p w14:paraId="2283D3D1" w14:textId="77777777" w:rsidR="00C27FDB" w:rsidRDefault="00C27FDB" w:rsidP="006B16FF">
      <w:pPr>
        <w:widowControl w:val="0"/>
        <w:autoSpaceDE w:val="0"/>
        <w:autoSpaceDN w:val="0"/>
        <w:adjustRightInd w:val="0"/>
      </w:pPr>
    </w:p>
    <w:p w14:paraId="3661B3AC" w14:textId="77777777" w:rsidR="004A3250" w:rsidRDefault="004A3250" w:rsidP="004A3250">
      <w:pPr>
        <w:widowControl w:val="0"/>
        <w:autoSpaceDE w:val="0"/>
        <w:autoSpaceDN w:val="0"/>
        <w:adjustRightInd w:val="0"/>
        <w:ind w:left="3600" w:hanging="720"/>
      </w:pPr>
      <w:r>
        <w:t>xiv)</w:t>
      </w:r>
      <w:r>
        <w:tab/>
        <w:t xml:space="preserve">Long-Term Care Assistants and Aides Training Programs Code (77 Ill. Adm. Code 395) </w:t>
      </w:r>
    </w:p>
    <w:p w14:paraId="5D36908B" w14:textId="77777777" w:rsidR="00C27FDB" w:rsidRDefault="00C27FDB" w:rsidP="006B16FF">
      <w:pPr>
        <w:widowControl w:val="0"/>
        <w:autoSpaceDE w:val="0"/>
        <w:autoSpaceDN w:val="0"/>
        <w:adjustRightInd w:val="0"/>
      </w:pPr>
    </w:p>
    <w:p w14:paraId="11541424" w14:textId="77777777" w:rsidR="007C4021" w:rsidRDefault="007C4021" w:rsidP="004A3250">
      <w:pPr>
        <w:widowControl w:val="0"/>
        <w:autoSpaceDE w:val="0"/>
        <w:autoSpaceDN w:val="0"/>
        <w:adjustRightInd w:val="0"/>
        <w:ind w:left="3600" w:hanging="720"/>
      </w:pPr>
      <w:r>
        <w:t>xv)</w:t>
      </w:r>
      <w:r>
        <w:tab/>
        <w:t xml:space="preserve">Control of Tuberculosis Code </w:t>
      </w:r>
      <w:r w:rsidR="00B00F73">
        <w:t>(</w:t>
      </w:r>
      <w:r>
        <w:t>7</w:t>
      </w:r>
      <w:r w:rsidR="002D10CE">
        <w:t>7</w:t>
      </w:r>
      <w:r>
        <w:t xml:space="preserve"> Ill. Adm. Code 696)</w:t>
      </w:r>
    </w:p>
    <w:p w14:paraId="61957547" w14:textId="77777777" w:rsidR="00C27FDB" w:rsidRDefault="00C27FDB" w:rsidP="006B16FF">
      <w:pPr>
        <w:widowControl w:val="0"/>
        <w:autoSpaceDE w:val="0"/>
        <w:autoSpaceDN w:val="0"/>
        <w:adjustRightInd w:val="0"/>
      </w:pPr>
    </w:p>
    <w:p w14:paraId="3DC11A95" w14:textId="77777777" w:rsidR="00985BF2" w:rsidRDefault="00985BF2" w:rsidP="00985BF2">
      <w:pPr>
        <w:widowControl w:val="0"/>
        <w:autoSpaceDE w:val="0"/>
        <w:autoSpaceDN w:val="0"/>
        <w:adjustRightInd w:val="0"/>
        <w:ind w:left="3600" w:hanging="720"/>
      </w:pPr>
      <w:r>
        <w:t>xvi)</w:t>
      </w:r>
      <w:r>
        <w:tab/>
        <w:t xml:space="preserve">Health Care Worker Background Check Code (77 Ill. Adm. </w:t>
      </w:r>
      <w:r>
        <w:lastRenderedPageBreak/>
        <w:t>Code 955)</w:t>
      </w:r>
    </w:p>
    <w:p w14:paraId="34258E49" w14:textId="77777777" w:rsidR="00985BF2" w:rsidRDefault="00985BF2" w:rsidP="006B16FF">
      <w:pPr>
        <w:widowControl w:val="0"/>
        <w:autoSpaceDE w:val="0"/>
        <w:autoSpaceDN w:val="0"/>
        <w:adjustRightInd w:val="0"/>
      </w:pPr>
    </w:p>
    <w:p w14:paraId="1FD05D4A" w14:textId="77777777" w:rsidR="00985BF2" w:rsidRDefault="00985BF2" w:rsidP="00985BF2">
      <w:pPr>
        <w:widowControl w:val="0"/>
        <w:autoSpaceDE w:val="0"/>
        <w:autoSpaceDN w:val="0"/>
        <w:adjustRightInd w:val="0"/>
        <w:ind w:left="3600" w:hanging="720"/>
      </w:pPr>
      <w:r>
        <w:t>xvii)</w:t>
      </w:r>
      <w:r>
        <w:tab/>
        <w:t>Language Assistance Services Code (77 Ill. Adm. Code 940)</w:t>
      </w:r>
    </w:p>
    <w:p w14:paraId="1797A066" w14:textId="66FEC0B4" w:rsidR="00C27FDB" w:rsidRDefault="00C27FDB" w:rsidP="006B16FF">
      <w:pPr>
        <w:widowControl w:val="0"/>
        <w:autoSpaceDE w:val="0"/>
        <w:autoSpaceDN w:val="0"/>
        <w:adjustRightInd w:val="0"/>
      </w:pPr>
    </w:p>
    <w:p w14:paraId="563394E1" w14:textId="755ADC16" w:rsidR="00A31DB2" w:rsidRDefault="00A31DB2" w:rsidP="00A31DB2">
      <w:pPr>
        <w:widowControl w:val="0"/>
        <w:autoSpaceDE w:val="0"/>
        <w:autoSpaceDN w:val="0"/>
        <w:adjustRightInd w:val="0"/>
        <w:ind w:left="3600" w:hanging="720"/>
      </w:pPr>
      <w:r>
        <w:t>xviii)</w:t>
      </w:r>
      <w:r>
        <w:tab/>
        <w:t>Authorized Electronic Monitoring in Long</w:t>
      </w:r>
      <w:r w:rsidR="00926A97">
        <w:t>-</w:t>
      </w:r>
      <w:r>
        <w:t xml:space="preserve">Term </w:t>
      </w:r>
      <w:r w:rsidR="00926A97">
        <w:t xml:space="preserve">Care </w:t>
      </w:r>
      <w:r>
        <w:t>Facilities Code (77 Ill. Adm. Code 389)</w:t>
      </w:r>
    </w:p>
    <w:p w14:paraId="1217CECC" w14:textId="77777777" w:rsidR="00A31DB2" w:rsidRDefault="00A31DB2" w:rsidP="006B16FF">
      <w:pPr>
        <w:widowControl w:val="0"/>
        <w:autoSpaceDE w:val="0"/>
        <w:autoSpaceDN w:val="0"/>
        <w:adjustRightInd w:val="0"/>
      </w:pPr>
    </w:p>
    <w:p w14:paraId="2EF12B98" w14:textId="77777777" w:rsidR="004A3250" w:rsidRDefault="00B00F73" w:rsidP="004A3250">
      <w:pPr>
        <w:widowControl w:val="0"/>
        <w:autoSpaceDE w:val="0"/>
        <w:autoSpaceDN w:val="0"/>
        <w:adjustRightInd w:val="0"/>
        <w:ind w:left="2880" w:hanging="720"/>
      </w:pPr>
      <w:r>
        <w:t>C</w:t>
      </w:r>
      <w:r w:rsidR="004A3250">
        <w:t>)</w:t>
      </w:r>
      <w:r w:rsidR="004A3250">
        <w:tab/>
        <w:t>Department of Human Services, Alcoholism and Substance Abuse Treatment</w:t>
      </w:r>
      <w:r w:rsidR="00E16425">
        <w:t xml:space="preserve"> and</w:t>
      </w:r>
      <w:r w:rsidR="004A3250">
        <w:t xml:space="preserve"> Intervention </w:t>
      </w:r>
      <w:r w:rsidR="00E16425">
        <w:t xml:space="preserve">Licenses </w:t>
      </w:r>
      <w:r w:rsidR="004A3250">
        <w:t xml:space="preserve">(77 Ill. Adm. Code </w:t>
      </w:r>
      <w:r w:rsidR="00E16425">
        <w:t>2060</w:t>
      </w:r>
      <w:r w:rsidR="004A3250">
        <w:t xml:space="preserve">) </w:t>
      </w:r>
    </w:p>
    <w:p w14:paraId="75222515" w14:textId="77777777" w:rsidR="00C27FDB" w:rsidRDefault="00C27FDB" w:rsidP="006B16FF">
      <w:pPr>
        <w:widowControl w:val="0"/>
        <w:autoSpaceDE w:val="0"/>
        <w:autoSpaceDN w:val="0"/>
        <w:adjustRightInd w:val="0"/>
      </w:pPr>
    </w:p>
    <w:p w14:paraId="39F57FAE" w14:textId="0740E835" w:rsidR="007C4021" w:rsidRDefault="00B00F73" w:rsidP="004A3250">
      <w:pPr>
        <w:widowControl w:val="0"/>
        <w:autoSpaceDE w:val="0"/>
        <w:autoSpaceDN w:val="0"/>
        <w:adjustRightInd w:val="0"/>
        <w:ind w:left="2880" w:hanging="720"/>
      </w:pPr>
      <w:r>
        <w:t>D</w:t>
      </w:r>
      <w:r w:rsidR="006927EB">
        <w:t>)</w:t>
      </w:r>
      <w:r w:rsidR="007C4021">
        <w:tab/>
        <w:t>Office of the State Fire Marshal, Fire Prevention and Safety (41 Ill. Adm. Code 100)</w:t>
      </w:r>
    </w:p>
    <w:p w14:paraId="6018EBAE" w14:textId="3716556B" w:rsidR="00934F91" w:rsidRDefault="00934F91" w:rsidP="00A24747">
      <w:pPr>
        <w:widowControl w:val="0"/>
        <w:autoSpaceDE w:val="0"/>
        <w:autoSpaceDN w:val="0"/>
        <w:adjustRightInd w:val="0"/>
      </w:pPr>
    </w:p>
    <w:p w14:paraId="6ED7B03A" w14:textId="1857F18A" w:rsidR="00934F91" w:rsidRDefault="00934F91" w:rsidP="004A3250">
      <w:pPr>
        <w:widowControl w:val="0"/>
        <w:autoSpaceDE w:val="0"/>
        <w:autoSpaceDN w:val="0"/>
        <w:adjustRightInd w:val="0"/>
        <w:ind w:left="2880" w:hanging="720"/>
      </w:pPr>
      <w:r>
        <w:t>E)</w:t>
      </w:r>
      <w:r>
        <w:tab/>
        <w:t>Department on Aging, Community Care Program (89 Ill. Adm. Code 240</w:t>
      </w:r>
      <w:r w:rsidR="001D7801">
        <w:t>)</w:t>
      </w:r>
    </w:p>
    <w:p w14:paraId="1A30032A" w14:textId="77777777" w:rsidR="007C4021" w:rsidRDefault="007C4021" w:rsidP="006B16FF">
      <w:pPr>
        <w:widowControl w:val="0"/>
        <w:autoSpaceDE w:val="0"/>
        <w:autoSpaceDN w:val="0"/>
        <w:adjustRightInd w:val="0"/>
      </w:pPr>
    </w:p>
    <w:p w14:paraId="3EF62AA4" w14:textId="4C5F81FF" w:rsidR="00E05329" w:rsidRPr="00D55B37" w:rsidRDefault="003031FF">
      <w:pPr>
        <w:pStyle w:val="JCARSourceNote"/>
        <w:ind w:left="720"/>
      </w:pPr>
      <w:r w:rsidRPr="00524821">
        <w:t>(Source:  Amended at 4</w:t>
      </w:r>
      <w:r w:rsidR="00435485">
        <w:t>9</w:t>
      </w:r>
      <w:r w:rsidRPr="00524821">
        <w:t xml:space="preserve"> Ill. Reg. </w:t>
      </w:r>
      <w:r w:rsidR="006E248A">
        <w:t>802</w:t>
      </w:r>
      <w:r w:rsidRPr="00524821">
        <w:t xml:space="preserve">, effective </w:t>
      </w:r>
      <w:r w:rsidR="006E248A">
        <w:t>December 31, 2024</w:t>
      </w:r>
      <w:r w:rsidRPr="00524821">
        <w:t>)</w:t>
      </w:r>
    </w:p>
    <w:sectPr w:rsidR="00E05329" w:rsidRPr="00D55B37" w:rsidSect="004A32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lowerLetter"/>
      <w:pStyle w:val="Quick1"/>
      <w:lvlText w:val="%1)"/>
      <w:lvlJc w:val="left"/>
      <w:pPr>
        <w:tabs>
          <w:tab w:val="num" w:pos="1440"/>
        </w:tabs>
      </w:pPr>
      <w:rPr>
        <w:rFonts w:ascii="Times New Roman" w:hAnsi="Times New Roman" w:cs="Times New Roman"/>
        <w:sz w:val="22"/>
        <w:szCs w:val="22"/>
      </w:rPr>
    </w:lvl>
  </w:abstractNum>
  <w:abstractNum w:abstractNumId="1" w15:restartNumberingAfterBreak="0">
    <w:nsid w:val="00000003"/>
    <w:multiLevelType w:val="singleLevel"/>
    <w:tmpl w:val="00000000"/>
    <w:lvl w:ilvl="0">
      <w:start w:val="1"/>
      <w:numFmt w:val="upperLetter"/>
      <w:pStyle w:val="QuickA"/>
      <w:lvlText w:val="%1)"/>
      <w:lvlJc w:val="left"/>
      <w:pPr>
        <w:tabs>
          <w:tab w:val="num" w:pos="2880"/>
        </w:tabs>
      </w:pPr>
    </w:lvl>
  </w:abstractNum>
  <w:num w:numId="1">
    <w:abstractNumId w:val="1"/>
    <w:lvlOverride w:ilvl="0">
      <w:startOverride w:val="2"/>
      <w:lvl w:ilvl="0">
        <w:start w:val="2"/>
        <w:numFmt w:val="decimal"/>
        <w:pStyle w:val="QuickA"/>
        <w:lvlText w:val="%1)"/>
        <w:lvlJc w:val="left"/>
      </w:lvl>
    </w:lvlOverride>
  </w:num>
  <w:num w:numId="2">
    <w:abstractNumId w:val="0"/>
    <w:lvlOverride w:ilvl="0">
      <w:startOverride w:val="1"/>
      <w:lvl w:ilvl="0">
        <w:start w:val="1"/>
        <w:numFmt w:val="decimal"/>
        <w:pStyle w:val="Quick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A3250"/>
    <w:rsid w:val="00022568"/>
    <w:rsid w:val="000B5F55"/>
    <w:rsid w:val="000D543D"/>
    <w:rsid w:val="000D6FE0"/>
    <w:rsid w:val="000E4D26"/>
    <w:rsid w:val="00141C0C"/>
    <w:rsid w:val="00167EB6"/>
    <w:rsid w:val="00176619"/>
    <w:rsid w:val="001A0B65"/>
    <w:rsid w:val="001A10EC"/>
    <w:rsid w:val="001B392C"/>
    <w:rsid w:val="001B3DBE"/>
    <w:rsid w:val="001D66F6"/>
    <w:rsid w:val="001D7801"/>
    <w:rsid w:val="001E795E"/>
    <w:rsid w:val="001F5CC8"/>
    <w:rsid w:val="00227A0B"/>
    <w:rsid w:val="00243052"/>
    <w:rsid w:val="002B6ADB"/>
    <w:rsid w:val="002D10CE"/>
    <w:rsid w:val="003031FF"/>
    <w:rsid w:val="00330360"/>
    <w:rsid w:val="00337576"/>
    <w:rsid w:val="00361209"/>
    <w:rsid w:val="00367B5A"/>
    <w:rsid w:val="00375E67"/>
    <w:rsid w:val="003D2C01"/>
    <w:rsid w:val="00401BA0"/>
    <w:rsid w:val="00414640"/>
    <w:rsid w:val="004272C0"/>
    <w:rsid w:val="00435485"/>
    <w:rsid w:val="004469EE"/>
    <w:rsid w:val="0047187D"/>
    <w:rsid w:val="004A3250"/>
    <w:rsid w:val="004D700C"/>
    <w:rsid w:val="00537239"/>
    <w:rsid w:val="00594A0A"/>
    <w:rsid w:val="005B1D10"/>
    <w:rsid w:val="005B6BD8"/>
    <w:rsid w:val="005C3366"/>
    <w:rsid w:val="005D1562"/>
    <w:rsid w:val="006927EB"/>
    <w:rsid w:val="006B16FF"/>
    <w:rsid w:val="006E248A"/>
    <w:rsid w:val="006F795C"/>
    <w:rsid w:val="00727B11"/>
    <w:rsid w:val="007360BE"/>
    <w:rsid w:val="007C4021"/>
    <w:rsid w:val="0084250C"/>
    <w:rsid w:val="00874FAF"/>
    <w:rsid w:val="008A1C86"/>
    <w:rsid w:val="008C2EEE"/>
    <w:rsid w:val="008C4DBC"/>
    <w:rsid w:val="009046B9"/>
    <w:rsid w:val="00926A97"/>
    <w:rsid w:val="00930567"/>
    <w:rsid w:val="00934F91"/>
    <w:rsid w:val="00947A20"/>
    <w:rsid w:val="00947B6B"/>
    <w:rsid w:val="00985BF2"/>
    <w:rsid w:val="009A2AE0"/>
    <w:rsid w:val="009C4A36"/>
    <w:rsid w:val="00A21025"/>
    <w:rsid w:val="00A24747"/>
    <w:rsid w:val="00A31DB2"/>
    <w:rsid w:val="00A40473"/>
    <w:rsid w:val="00AE45B9"/>
    <w:rsid w:val="00B00F73"/>
    <w:rsid w:val="00B239E5"/>
    <w:rsid w:val="00B316A5"/>
    <w:rsid w:val="00B37F9F"/>
    <w:rsid w:val="00B74706"/>
    <w:rsid w:val="00C27FDB"/>
    <w:rsid w:val="00C929E4"/>
    <w:rsid w:val="00CC6588"/>
    <w:rsid w:val="00D046E3"/>
    <w:rsid w:val="00D363F7"/>
    <w:rsid w:val="00D9448D"/>
    <w:rsid w:val="00E05329"/>
    <w:rsid w:val="00E16425"/>
    <w:rsid w:val="00E63F3E"/>
    <w:rsid w:val="00E8299B"/>
    <w:rsid w:val="00F6714C"/>
    <w:rsid w:val="00FC1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518D0FB"/>
  <w15:docId w15:val="{29398E50-9EEA-4DEA-8B8F-EA0610167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rsid w:val="005D1562"/>
    <w:pPr>
      <w:widowControl w:val="0"/>
      <w:numPr>
        <w:numId w:val="1"/>
      </w:numPr>
      <w:autoSpaceDE w:val="0"/>
      <w:autoSpaceDN w:val="0"/>
      <w:adjustRightInd w:val="0"/>
      <w:ind w:left="2880" w:hanging="720"/>
    </w:pPr>
    <w:rPr>
      <w:rFonts w:ascii="Courier" w:hAnsi="Courier"/>
      <w:sz w:val="20"/>
    </w:rPr>
  </w:style>
  <w:style w:type="paragraph" w:customStyle="1" w:styleId="JCARSourceNote">
    <w:name w:val="JCAR Source Note"/>
    <w:basedOn w:val="Normal"/>
    <w:rsid w:val="007C4021"/>
  </w:style>
  <w:style w:type="paragraph" w:customStyle="1" w:styleId="Quicka0">
    <w:name w:val="Quick a)"/>
    <w:basedOn w:val="Normal"/>
    <w:rsid w:val="00985BF2"/>
    <w:pPr>
      <w:widowControl w:val="0"/>
      <w:autoSpaceDE w:val="0"/>
      <w:autoSpaceDN w:val="0"/>
      <w:adjustRightInd w:val="0"/>
      <w:ind w:left="1440" w:hanging="720"/>
    </w:pPr>
    <w:rPr>
      <w:rFonts w:ascii="Courier" w:hAnsi="Courier"/>
      <w:sz w:val="20"/>
    </w:rPr>
  </w:style>
  <w:style w:type="paragraph" w:customStyle="1" w:styleId="Quick1">
    <w:name w:val="Quick 1)"/>
    <w:basedOn w:val="Normal"/>
    <w:rsid w:val="00985BF2"/>
    <w:pPr>
      <w:widowControl w:val="0"/>
      <w:numPr>
        <w:numId w:val="2"/>
      </w:numPr>
      <w:autoSpaceDE w:val="0"/>
      <w:autoSpaceDN w:val="0"/>
      <w:adjustRightInd w:val="0"/>
      <w:ind w:left="2160" w:hanging="720"/>
    </w:pPr>
    <w:rPr>
      <w:rFonts w:ascii="Courier" w:hAnsi="Courier"/>
      <w:sz w:val="20"/>
    </w:rPr>
  </w:style>
  <w:style w:type="character" w:styleId="Hyperlink">
    <w:name w:val="Hyperlink"/>
    <w:basedOn w:val="DefaultParagraphFont"/>
    <w:unhideWhenUsed/>
    <w:rsid w:val="00A40473"/>
    <w:rPr>
      <w:color w:val="0000FF" w:themeColor="hyperlink"/>
      <w:u w:val="single"/>
    </w:rPr>
  </w:style>
  <w:style w:type="character" w:styleId="UnresolvedMention">
    <w:name w:val="Unresolved Mention"/>
    <w:basedOn w:val="DefaultParagraphFont"/>
    <w:uiPriority w:val="99"/>
    <w:semiHidden/>
    <w:unhideWhenUsed/>
    <w:rsid w:val="00594A0A"/>
    <w:rPr>
      <w:color w:val="605E5C"/>
      <w:shd w:val="clear" w:color="auto" w:fill="E1DFDD"/>
    </w:rPr>
  </w:style>
  <w:style w:type="paragraph" w:styleId="BodyTextIndent2">
    <w:name w:val="Body Text Indent 2"/>
    <w:basedOn w:val="Normal"/>
    <w:link w:val="BodyTextIndent2Char"/>
    <w:rsid w:val="00926A97"/>
    <w:pPr>
      <w:ind w:left="720" w:hanging="720"/>
    </w:pPr>
  </w:style>
  <w:style w:type="character" w:customStyle="1" w:styleId="BodyTextIndent2Char">
    <w:name w:val="Body Text Indent 2 Char"/>
    <w:basedOn w:val="DefaultParagraphFont"/>
    <w:link w:val="BodyTextIndent2"/>
    <w:rsid w:val="00926A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1440</Words>
  <Characters>8209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8</cp:revision>
  <dcterms:created xsi:type="dcterms:W3CDTF">2024-12-12T21:27:00Z</dcterms:created>
  <dcterms:modified xsi:type="dcterms:W3CDTF">2025-02-21T19:16:00Z</dcterms:modified>
</cp:coreProperties>
</file>