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BF6B" w14:textId="77777777" w:rsidR="00022E79" w:rsidRDefault="00022E79" w:rsidP="00904B99">
      <w:pPr>
        <w:rPr>
          <w:b/>
          <w:sz w:val="24"/>
          <w:szCs w:val="22"/>
        </w:rPr>
      </w:pPr>
    </w:p>
    <w:p w14:paraId="06A05A18" w14:textId="7CCADE84" w:rsidR="00904B99" w:rsidRPr="006F4A60" w:rsidRDefault="00904B99" w:rsidP="00904B99">
      <w:pPr>
        <w:rPr>
          <w:b/>
          <w:sz w:val="24"/>
          <w:szCs w:val="22"/>
        </w:rPr>
      </w:pPr>
      <w:r w:rsidRPr="006F4A60">
        <w:rPr>
          <w:b/>
          <w:sz w:val="24"/>
          <w:szCs w:val="22"/>
        </w:rPr>
        <w:t>Section 300.7050</w:t>
      </w:r>
      <w:r>
        <w:rPr>
          <w:b/>
          <w:sz w:val="24"/>
          <w:szCs w:val="22"/>
        </w:rPr>
        <w:t xml:space="preserve">  </w:t>
      </w:r>
      <w:r w:rsidRPr="006F4A60">
        <w:rPr>
          <w:b/>
          <w:sz w:val="24"/>
          <w:szCs w:val="22"/>
        </w:rPr>
        <w:t>Staffing</w:t>
      </w:r>
    </w:p>
    <w:p w14:paraId="50AD059D" w14:textId="54FA670C" w:rsidR="00904B99" w:rsidRPr="007C7B14" w:rsidRDefault="00904B99" w:rsidP="00904B99">
      <w:pPr>
        <w:rPr>
          <w:sz w:val="24"/>
          <w:szCs w:val="22"/>
        </w:rPr>
      </w:pPr>
    </w:p>
    <w:p w14:paraId="18BD2909" w14:textId="77777777" w:rsidR="00904B99" w:rsidRPr="007C7B14" w:rsidRDefault="00904B99" w:rsidP="00904B99">
      <w:pPr>
        <w:ind w:firstLine="720"/>
        <w:rPr>
          <w:sz w:val="24"/>
          <w:szCs w:val="22"/>
        </w:rPr>
      </w:pPr>
      <w:r w:rsidRPr="007C7B14">
        <w:rPr>
          <w:sz w:val="24"/>
          <w:szCs w:val="22"/>
        </w:rPr>
        <w:t>a)</w:t>
      </w:r>
      <w:r>
        <w:rPr>
          <w:sz w:val="24"/>
          <w:szCs w:val="22"/>
        </w:rPr>
        <w:tab/>
      </w:r>
      <w:r w:rsidRPr="007C7B14">
        <w:rPr>
          <w:sz w:val="24"/>
          <w:szCs w:val="22"/>
        </w:rPr>
        <w:t>The unit shall have a full-time unit director.</w:t>
      </w:r>
    </w:p>
    <w:p w14:paraId="2BDBFF4F" w14:textId="77777777" w:rsidR="00904B99" w:rsidRPr="007C7B14" w:rsidRDefault="00904B99" w:rsidP="00904B99">
      <w:pPr>
        <w:rPr>
          <w:sz w:val="24"/>
          <w:szCs w:val="22"/>
        </w:rPr>
      </w:pPr>
    </w:p>
    <w:p w14:paraId="31DE46A7" w14:textId="77777777" w:rsidR="00904B99" w:rsidRPr="007C7B14" w:rsidRDefault="00904B99" w:rsidP="00904B99">
      <w:pPr>
        <w:ind w:left="2160" w:hanging="720"/>
        <w:rPr>
          <w:sz w:val="24"/>
          <w:szCs w:val="22"/>
        </w:rPr>
      </w:pPr>
      <w:r w:rsidRPr="007C7B14">
        <w:rPr>
          <w:sz w:val="24"/>
          <w:szCs w:val="22"/>
        </w:rPr>
        <w:t>1)</w:t>
      </w:r>
      <w:r>
        <w:rPr>
          <w:sz w:val="24"/>
          <w:szCs w:val="22"/>
        </w:rPr>
        <w:tab/>
      </w:r>
      <w:r w:rsidRPr="007C7B14">
        <w:rPr>
          <w:sz w:val="24"/>
          <w:szCs w:val="22"/>
        </w:rPr>
        <w:t>The director may have other responsibilities, within the unit, in units with fewer than 40 residents.</w:t>
      </w:r>
    </w:p>
    <w:p w14:paraId="37493D0D" w14:textId="77777777" w:rsidR="00904B99" w:rsidRDefault="00904B99" w:rsidP="003D123D">
      <w:pPr>
        <w:rPr>
          <w:sz w:val="24"/>
          <w:szCs w:val="22"/>
        </w:rPr>
      </w:pPr>
    </w:p>
    <w:p w14:paraId="0FB7E109" w14:textId="77777777" w:rsidR="00D9256C" w:rsidRDefault="00D9256C" w:rsidP="00904B99">
      <w:pPr>
        <w:ind w:left="2160" w:hanging="720"/>
        <w:rPr>
          <w:sz w:val="24"/>
          <w:szCs w:val="22"/>
        </w:rPr>
      </w:pPr>
      <w:r>
        <w:rPr>
          <w:sz w:val="24"/>
          <w:szCs w:val="22"/>
        </w:rPr>
        <w:t>2)</w:t>
      </w:r>
      <w:r>
        <w:rPr>
          <w:sz w:val="24"/>
          <w:szCs w:val="22"/>
        </w:rPr>
        <w:tab/>
        <w:t>The unit director may support off-unit activities related to persons with Alzheimer's disease and related dementia, such as providing training to facility staff, assessment of potential residents, counseling to potential residents and their families, and consultation/assessment/care planning for facilit</w:t>
      </w:r>
      <w:r w:rsidR="007803AC">
        <w:rPr>
          <w:sz w:val="24"/>
          <w:szCs w:val="22"/>
        </w:rPr>
        <w:t>y</w:t>
      </w:r>
      <w:r>
        <w:rPr>
          <w:sz w:val="24"/>
          <w:szCs w:val="22"/>
        </w:rPr>
        <w:t xml:space="preserve"> residents with Alzheimer's disease and related dementia who do not reside on the unit.</w:t>
      </w:r>
    </w:p>
    <w:p w14:paraId="1C40CA6C" w14:textId="77777777" w:rsidR="00D9256C" w:rsidRPr="007C7B14" w:rsidRDefault="00D9256C" w:rsidP="003D123D">
      <w:pPr>
        <w:rPr>
          <w:sz w:val="24"/>
          <w:szCs w:val="22"/>
        </w:rPr>
      </w:pPr>
    </w:p>
    <w:p w14:paraId="7CA254E4" w14:textId="77777777" w:rsidR="00904B99" w:rsidRPr="007C7B14" w:rsidRDefault="00D9256C" w:rsidP="00904B99">
      <w:pPr>
        <w:ind w:left="2160" w:hanging="720"/>
        <w:rPr>
          <w:sz w:val="24"/>
          <w:szCs w:val="22"/>
        </w:rPr>
      </w:pPr>
      <w:r>
        <w:rPr>
          <w:sz w:val="24"/>
          <w:szCs w:val="22"/>
        </w:rPr>
        <w:t>3</w:t>
      </w:r>
      <w:r w:rsidR="00904B99" w:rsidRPr="007C7B14">
        <w:rPr>
          <w:sz w:val="24"/>
          <w:szCs w:val="22"/>
        </w:rPr>
        <w:t>)</w:t>
      </w:r>
      <w:r w:rsidR="00904B99">
        <w:rPr>
          <w:sz w:val="24"/>
          <w:szCs w:val="22"/>
        </w:rPr>
        <w:tab/>
      </w:r>
      <w:r w:rsidR="00904B99" w:rsidRPr="007C7B14">
        <w:rPr>
          <w:sz w:val="24"/>
          <w:szCs w:val="22"/>
        </w:rPr>
        <w:t>The unit director shall have documented course work in dementia care and ability-centered care, and shall meet at least one of the following</w:t>
      </w:r>
      <w:r>
        <w:rPr>
          <w:sz w:val="24"/>
          <w:szCs w:val="22"/>
        </w:rPr>
        <w:t xml:space="preserve"> requirements</w:t>
      </w:r>
      <w:r w:rsidR="00904B99" w:rsidRPr="007C7B14">
        <w:rPr>
          <w:sz w:val="24"/>
          <w:szCs w:val="22"/>
        </w:rPr>
        <w:t>:</w:t>
      </w:r>
    </w:p>
    <w:p w14:paraId="7A9FAFDA" w14:textId="77777777" w:rsidR="00904B99" w:rsidRPr="007C7B14" w:rsidRDefault="00904B99" w:rsidP="003D123D">
      <w:pPr>
        <w:rPr>
          <w:sz w:val="24"/>
          <w:szCs w:val="22"/>
        </w:rPr>
      </w:pPr>
    </w:p>
    <w:p w14:paraId="5B2A364E" w14:textId="77777777" w:rsidR="00904B99" w:rsidRPr="007C7B14" w:rsidRDefault="00904B99" w:rsidP="00904B99">
      <w:pPr>
        <w:ind w:left="2880" w:hanging="720"/>
        <w:rPr>
          <w:sz w:val="24"/>
          <w:szCs w:val="22"/>
        </w:rPr>
      </w:pPr>
      <w:r w:rsidRPr="007C7B14">
        <w:rPr>
          <w:sz w:val="24"/>
          <w:szCs w:val="22"/>
        </w:rPr>
        <w:t>A)</w:t>
      </w:r>
      <w:r>
        <w:rPr>
          <w:sz w:val="24"/>
          <w:szCs w:val="22"/>
        </w:rPr>
        <w:tab/>
      </w:r>
      <w:r w:rsidRPr="007C7B14">
        <w:rPr>
          <w:sz w:val="24"/>
          <w:szCs w:val="22"/>
        </w:rPr>
        <w:t>Have an associate</w:t>
      </w:r>
      <w:r w:rsidR="00DB1CBF">
        <w:rPr>
          <w:sz w:val="24"/>
          <w:szCs w:val="22"/>
        </w:rPr>
        <w:t>'</w:t>
      </w:r>
      <w:r w:rsidRPr="007C7B14">
        <w:rPr>
          <w:sz w:val="24"/>
          <w:szCs w:val="22"/>
        </w:rPr>
        <w:t>s or a bachelor</w:t>
      </w:r>
      <w:r w:rsidR="00DB1CBF">
        <w:rPr>
          <w:sz w:val="24"/>
          <w:szCs w:val="22"/>
        </w:rPr>
        <w:t>'</w:t>
      </w:r>
      <w:r w:rsidRPr="007C7B14">
        <w:rPr>
          <w:sz w:val="24"/>
          <w:szCs w:val="22"/>
        </w:rPr>
        <w:t>s degree and/or be a registered nurse and have at least one year of experience working with persons with Alzheimer</w:t>
      </w:r>
      <w:r w:rsidR="00DB1CBF">
        <w:rPr>
          <w:sz w:val="24"/>
          <w:szCs w:val="22"/>
        </w:rPr>
        <w:t>'</w:t>
      </w:r>
      <w:r w:rsidRPr="007C7B14">
        <w:rPr>
          <w:sz w:val="24"/>
          <w:szCs w:val="22"/>
        </w:rPr>
        <w:t>s disease and other dementia; or</w:t>
      </w:r>
    </w:p>
    <w:p w14:paraId="7D722EC4" w14:textId="77777777" w:rsidR="00904B99" w:rsidRPr="007C7B14" w:rsidRDefault="00904B99" w:rsidP="003D123D">
      <w:pPr>
        <w:rPr>
          <w:sz w:val="24"/>
          <w:szCs w:val="22"/>
        </w:rPr>
      </w:pPr>
    </w:p>
    <w:p w14:paraId="20790CA4" w14:textId="77777777" w:rsidR="00904B99" w:rsidRPr="007C7B14" w:rsidRDefault="00904B99" w:rsidP="00904B99">
      <w:pPr>
        <w:ind w:left="2880" w:hanging="720"/>
        <w:rPr>
          <w:sz w:val="24"/>
          <w:szCs w:val="22"/>
        </w:rPr>
      </w:pPr>
      <w:r w:rsidRPr="007C7B14">
        <w:rPr>
          <w:sz w:val="24"/>
          <w:szCs w:val="22"/>
        </w:rPr>
        <w:t>B)</w:t>
      </w:r>
      <w:r>
        <w:rPr>
          <w:sz w:val="24"/>
          <w:szCs w:val="22"/>
        </w:rPr>
        <w:tab/>
      </w:r>
      <w:r w:rsidRPr="007C7B14">
        <w:rPr>
          <w:sz w:val="24"/>
          <w:szCs w:val="22"/>
        </w:rPr>
        <w:t>Have a minimum of 5 years of experience working with persons with Alzheimer</w:t>
      </w:r>
      <w:r w:rsidR="00DB1CBF">
        <w:rPr>
          <w:sz w:val="24"/>
          <w:szCs w:val="22"/>
        </w:rPr>
        <w:t>'</w:t>
      </w:r>
      <w:r w:rsidRPr="007C7B14">
        <w:rPr>
          <w:sz w:val="24"/>
          <w:szCs w:val="22"/>
        </w:rPr>
        <w:t>s disease and other dementia, at least two years of which are management experience working with persons with Alzheimer</w:t>
      </w:r>
      <w:r w:rsidR="00DB1CBF">
        <w:rPr>
          <w:sz w:val="24"/>
          <w:szCs w:val="22"/>
        </w:rPr>
        <w:t>'</w:t>
      </w:r>
      <w:r w:rsidRPr="007C7B14">
        <w:rPr>
          <w:sz w:val="24"/>
          <w:szCs w:val="22"/>
        </w:rPr>
        <w:t>s disease and other dementia.</w:t>
      </w:r>
    </w:p>
    <w:p w14:paraId="5EE6B7BC" w14:textId="77777777" w:rsidR="00904B99" w:rsidRPr="007C7B14" w:rsidRDefault="00904B99" w:rsidP="003D123D">
      <w:pPr>
        <w:rPr>
          <w:sz w:val="24"/>
          <w:szCs w:val="22"/>
        </w:rPr>
      </w:pPr>
    </w:p>
    <w:p w14:paraId="54237E10" w14:textId="77777777" w:rsidR="00904B99" w:rsidRPr="007C7B14" w:rsidRDefault="00D9256C" w:rsidP="00904B99">
      <w:pPr>
        <w:ind w:left="2160" w:hanging="720"/>
        <w:rPr>
          <w:sz w:val="24"/>
          <w:szCs w:val="22"/>
        </w:rPr>
      </w:pPr>
      <w:r>
        <w:rPr>
          <w:sz w:val="24"/>
          <w:szCs w:val="22"/>
        </w:rPr>
        <w:t>4</w:t>
      </w:r>
      <w:r w:rsidR="00904B99" w:rsidRPr="007C7B14">
        <w:rPr>
          <w:sz w:val="24"/>
          <w:szCs w:val="22"/>
        </w:rPr>
        <w:t>)</w:t>
      </w:r>
      <w:r w:rsidR="00904B99">
        <w:rPr>
          <w:sz w:val="24"/>
          <w:szCs w:val="22"/>
        </w:rPr>
        <w:tab/>
      </w:r>
      <w:r w:rsidR="00904B99" w:rsidRPr="007C7B14">
        <w:rPr>
          <w:sz w:val="24"/>
          <w:szCs w:val="22"/>
        </w:rPr>
        <w:t>The unit director shall obtain at least 12 hours of continuing education every year, especially related to serving residents with Alzheimer</w:t>
      </w:r>
      <w:r w:rsidR="00DB1CBF">
        <w:rPr>
          <w:sz w:val="24"/>
          <w:szCs w:val="22"/>
        </w:rPr>
        <w:t>'</w:t>
      </w:r>
      <w:r w:rsidR="00904B99" w:rsidRPr="007C7B14">
        <w:rPr>
          <w:sz w:val="24"/>
          <w:szCs w:val="22"/>
        </w:rPr>
        <w:t>s disease and other dementia.</w:t>
      </w:r>
    </w:p>
    <w:p w14:paraId="70A812B0" w14:textId="77777777" w:rsidR="00904B99" w:rsidRPr="003D123D" w:rsidRDefault="00904B99" w:rsidP="003D123D">
      <w:pPr>
        <w:rPr>
          <w:sz w:val="24"/>
        </w:rPr>
      </w:pPr>
    </w:p>
    <w:p w14:paraId="7AE1D2D5" w14:textId="77777777" w:rsidR="00904B99" w:rsidRPr="003D123D" w:rsidRDefault="00904B99" w:rsidP="003D123D">
      <w:pPr>
        <w:ind w:left="1440" w:hanging="720"/>
        <w:rPr>
          <w:sz w:val="24"/>
        </w:rPr>
      </w:pPr>
      <w:r w:rsidRPr="003D123D">
        <w:rPr>
          <w:sz w:val="24"/>
        </w:rPr>
        <w:t>b)</w:t>
      </w:r>
      <w:r w:rsidRPr="003D123D">
        <w:rPr>
          <w:sz w:val="24"/>
        </w:rPr>
        <w:tab/>
        <w:t>The unit shall have assigned, consistent staff.  There shall be enough staff to meet the scheduled and unscheduled needs of each resident, as defined in the care plan, taking into account the purpose of the setting, the severity of dementia, and the resident</w:t>
      </w:r>
      <w:r w:rsidR="00DB1CBF" w:rsidRPr="003D123D">
        <w:rPr>
          <w:sz w:val="24"/>
        </w:rPr>
        <w:t>'</w:t>
      </w:r>
      <w:r w:rsidRPr="003D123D">
        <w:rPr>
          <w:sz w:val="24"/>
        </w:rPr>
        <w:t>s physical abilities, behavior patterns, and social and medical needs.</w:t>
      </w:r>
    </w:p>
    <w:p w14:paraId="446240F8" w14:textId="77777777" w:rsidR="00904B99" w:rsidRPr="003D123D" w:rsidRDefault="00904B99" w:rsidP="003D123D">
      <w:pPr>
        <w:rPr>
          <w:sz w:val="24"/>
        </w:rPr>
      </w:pPr>
    </w:p>
    <w:p w14:paraId="08635339" w14:textId="77777777" w:rsidR="00904B99" w:rsidRPr="003D123D" w:rsidRDefault="00904B99" w:rsidP="003D123D">
      <w:pPr>
        <w:ind w:left="1440" w:hanging="720"/>
        <w:rPr>
          <w:sz w:val="24"/>
        </w:rPr>
      </w:pPr>
      <w:r w:rsidRPr="003D123D">
        <w:rPr>
          <w:sz w:val="24"/>
        </w:rPr>
        <w:t>c)</w:t>
      </w:r>
      <w:r w:rsidRPr="003D123D">
        <w:rPr>
          <w:sz w:val="24"/>
        </w:rPr>
        <w:tab/>
        <w:t>All staff who ever work on the unit (e.g., nurses, CNAs, housekeepers, social services and activities staff, and food service staff) shall receive at least four hours of dementia-specific orientation within the first 7 days of working on the unit.  This orientation shall include:</w:t>
      </w:r>
    </w:p>
    <w:p w14:paraId="657C5F1D" w14:textId="77777777" w:rsidR="00904B99" w:rsidRPr="003D123D" w:rsidRDefault="00904B99" w:rsidP="003D123D">
      <w:pPr>
        <w:rPr>
          <w:sz w:val="24"/>
        </w:rPr>
      </w:pPr>
    </w:p>
    <w:p w14:paraId="6F59B838" w14:textId="77777777" w:rsidR="00904B99" w:rsidRPr="003D123D" w:rsidRDefault="00904B99" w:rsidP="003D123D">
      <w:pPr>
        <w:ind w:left="2160" w:hanging="720"/>
        <w:rPr>
          <w:sz w:val="24"/>
        </w:rPr>
      </w:pPr>
      <w:r w:rsidRPr="003D123D">
        <w:rPr>
          <w:sz w:val="24"/>
        </w:rPr>
        <w:t>1)</w:t>
      </w:r>
      <w:r w:rsidRPr="003D123D">
        <w:rPr>
          <w:sz w:val="24"/>
        </w:rPr>
        <w:tab/>
        <w:t>Basic information about the</w:t>
      </w:r>
      <w:r w:rsidR="00D9256C" w:rsidRPr="003D123D">
        <w:rPr>
          <w:sz w:val="24"/>
        </w:rPr>
        <w:t xml:space="preserve"> nature</w:t>
      </w:r>
      <w:r w:rsidRPr="003D123D">
        <w:rPr>
          <w:sz w:val="24"/>
        </w:rPr>
        <w:t>, progression, and management of Alzheimer</w:t>
      </w:r>
      <w:r w:rsidR="00EF73B1" w:rsidRPr="003D123D">
        <w:rPr>
          <w:sz w:val="24"/>
        </w:rPr>
        <w:t>'</w:t>
      </w:r>
      <w:r w:rsidRPr="003D123D">
        <w:rPr>
          <w:sz w:val="24"/>
        </w:rPr>
        <w:t>s disease and other dementia;</w:t>
      </w:r>
    </w:p>
    <w:p w14:paraId="5FFD30A1" w14:textId="77777777" w:rsidR="00904B99" w:rsidRPr="003D123D" w:rsidRDefault="00904B99" w:rsidP="003D123D">
      <w:pPr>
        <w:rPr>
          <w:sz w:val="24"/>
        </w:rPr>
      </w:pPr>
    </w:p>
    <w:p w14:paraId="0F3F8D19" w14:textId="77777777" w:rsidR="00904B99" w:rsidRPr="007C7B14" w:rsidRDefault="00904B99" w:rsidP="00904B99">
      <w:pPr>
        <w:ind w:left="2160" w:hanging="720"/>
        <w:rPr>
          <w:sz w:val="24"/>
          <w:szCs w:val="22"/>
        </w:rPr>
      </w:pPr>
      <w:r w:rsidRPr="007C7B14">
        <w:rPr>
          <w:sz w:val="24"/>
          <w:szCs w:val="22"/>
        </w:rPr>
        <w:t>2)</w:t>
      </w:r>
      <w:r>
        <w:rPr>
          <w:sz w:val="24"/>
          <w:szCs w:val="22"/>
        </w:rPr>
        <w:tab/>
      </w:r>
      <w:r w:rsidRPr="007C7B14">
        <w:rPr>
          <w:sz w:val="24"/>
          <w:szCs w:val="22"/>
        </w:rPr>
        <w:t xml:space="preserve">Techniques for creating an environment that minimizes challenging </w:t>
      </w:r>
      <w:r w:rsidRPr="007C7B14">
        <w:rPr>
          <w:sz w:val="24"/>
          <w:szCs w:val="22"/>
        </w:rPr>
        <w:lastRenderedPageBreak/>
        <w:t>behavior from residents with Alzheimer</w:t>
      </w:r>
      <w:r w:rsidR="00DB1CBF">
        <w:rPr>
          <w:sz w:val="24"/>
          <w:szCs w:val="22"/>
        </w:rPr>
        <w:t>'</w:t>
      </w:r>
      <w:r w:rsidRPr="007C7B14">
        <w:rPr>
          <w:sz w:val="24"/>
          <w:szCs w:val="22"/>
        </w:rPr>
        <w:t>s disease and other dementia;</w:t>
      </w:r>
    </w:p>
    <w:p w14:paraId="1414AE2F" w14:textId="77777777" w:rsidR="00904B99" w:rsidRPr="007C7B14" w:rsidRDefault="00904B99" w:rsidP="003D123D">
      <w:pPr>
        <w:rPr>
          <w:sz w:val="24"/>
          <w:szCs w:val="22"/>
        </w:rPr>
      </w:pPr>
    </w:p>
    <w:p w14:paraId="786AFA17" w14:textId="77777777" w:rsidR="00904B99" w:rsidRPr="007C7B14" w:rsidRDefault="00904B99" w:rsidP="00904B99">
      <w:pPr>
        <w:ind w:left="2160" w:hanging="720"/>
        <w:rPr>
          <w:sz w:val="24"/>
          <w:szCs w:val="22"/>
        </w:rPr>
      </w:pPr>
      <w:r w:rsidRPr="007C7B14">
        <w:rPr>
          <w:sz w:val="24"/>
          <w:szCs w:val="22"/>
        </w:rPr>
        <w:t>3)</w:t>
      </w:r>
      <w:r>
        <w:rPr>
          <w:sz w:val="24"/>
          <w:szCs w:val="22"/>
        </w:rPr>
        <w:tab/>
      </w:r>
      <w:r w:rsidRPr="007C7B14">
        <w:rPr>
          <w:sz w:val="24"/>
          <w:szCs w:val="22"/>
        </w:rPr>
        <w:t>Methods of identifying and minimizing safety risks to residents with Alzheimer</w:t>
      </w:r>
      <w:r w:rsidR="00DB1CBF">
        <w:rPr>
          <w:sz w:val="24"/>
          <w:szCs w:val="22"/>
        </w:rPr>
        <w:t>'</w:t>
      </w:r>
      <w:r w:rsidRPr="007C7B14">
        <w:rPr>
          <w:sz w:val="24"/>
          <w:szCs w:val="22"/>
        </w:rPr>
        <w:t>s disease and other dementia; and</w:t>
      </w:r>
    </w:p>
    <w:p w14:paraId="3B094D53" w14:textId="77777777" w:rsidR="00904B99" w:rsidRPr="007C7B14" w:rsidRDefault="00904B99" w:rsidP="003D123D">
      <w:pPr>
        <w:rPr>
          <w:sz w:val="24"/>
          <w:szCs w:val="22"/>
        </w:rPr>
      </w:pPr>
    </w:p>
    <w:p w14:paraId="6EE8447D" w14:textId="77777777" w:rsidR="00904B99" w:rsidRPr="007C7B14" w:rsidRDefault="00904B99" w:rsidP="00904B99">
      <w:pPr>
        <w:ind w:left="2160" w:hanging="720"/>
        <w:rPr>
          <w:sz w:val="24"/>
          <w:szCs w:val="22"/>
        </w:rPr>
      </w:pPr>
      <w:r w:rsidRPr="007C7B14">
        <w:rPr>
          <w:sz w:val="24"/>
          <w:szCs w:val="22"/>
        </w:rPr>
        <w:t>4)</w:t>
      </w:r>
      <w:r>
        <w:rPr>
          <w:sz w:val="24"/>
          <w:szCs w:val="22"/>
        </w:rPr>
        <w:tab/>
      </w:r>
      <w:r w:rsidRPr="007C7B14">
        <w:rPr>
          <w:sz w:val="24"/>
          <w:szCs w:val="22"/>
        </w:rPr>
        <w:t>Techniques for successful communication with individuals with Alzheimer</w:t>
      </w:r>
      <w:r w:rsidR="00DB1CBF">
        <w:rPr>
          <w:sz w:val="24"/>
          <w:szCs w:val="22"/>
        </w:rPr>
        <w:t>'</w:t>
      </w:r>
      <w:r w:rsidRPr="007C7B14">
        <w:rPr>
          <w:sz w:val="24"/>
          <w:szCs w:val="22"/>
        </w:rPr>
        <w:t>s disease and other dementia.</w:t>
      </w:r>
    </w:p>
    <w:p w14:paraId="5F98595B" w14:textId="77777777" w:rsidR="00904B99" w:rsidRPr="003D123D" w:rsidRDefault="00904B99" w:rsidP="003D123D">
      <w:pPr>
        <w:rPr>
          <w:sz w:val="24"/>
        </w:rPr>
      </w:pPr>
    </w:p>
    <w:p w14:paraId="72A8F244" w14:textId="77777777" w:rsidR="00904B99" w:rsidRPr="003D123D" w:rsidRDefault="00904B99" w:rsidP="003D123D">
      <w:pPr>
        <w:ind w:left="1440" w:hanging="720"/>
        <w:rPr>
          <w:sz w:val="24"/>
        </w:rPr>
      </w:pPr>
      <w:r w:rsidRPr="003D123D">
        <w:rPr>
          <w:sz w:val="24"/>
        </w:rPr>
        <w:t>d)</w:t>
      </w:r>
      <w:r w:rsidRPr="003D123D">
        <w:rPr>
          <w:sz w:val="24"/>
        </w:rPr>
        <w:tab/>
        <w:t>Nurses, CNAs, and social service and activities staff who work on the unit at least 50 percent of the time that they work at the facility shall participate in a minimum of 12 additional hours of orientation within the first 45 days after employment, specifically related to the care of persons with Alzheimer</w:t>
      </w:r>
      <w:r w:rsidR="00DB1CBF" w:rsidRPr="003D123D">
        <w:rPr>
          <w:sz w:val="24"/>
        </w:rPr>
        <w:t>'</w:t>
      </w:r>
      <w:r w:rsidRPr="003D123D">
        <w:rPr>
          <w:sz w:val="24"/>
        </w:rPr>
        <w:t>s disease and other dementia.  This orientation shall be defined in facility policies and procedures; shall be in a form of classroom, return demonstration, and mentoring; and shall define to new staff the elements contained in Section 300.7050(e)(1</w:t>
      </w:r>
      <w:r w:rsidR="005C7EFC" w:rsidRPr="003D123D">
        <w:rPr>
          <w:sz w:val="24"/>
        </w:rPr>
        <w:t>)</w:t>
      </w:r>
      <w:r w:rsidRPr="003D123D">
        <w:rPr>
          <w:sz w:val="24"/>
        </w:rPr>
        <w:t>-</w:t>
      </w:r>
      <w:r w:rsidR="005C7EFC" w:rsidRPr="003D123D">
        <w:rPr>
          <w:sz w:val="24"/>
        </w:rPr>
        <w:t>(</w:t>
      </w:r>
      <w:r w:rsidRPr="003D123D">
        <w:rPr>
          <w:sz w:val="24"/>
        </w:rPr>
        <w:t>10).</w:t>
      </w:r>
    </w:p>
    <w:p w14:paraId="5662FE5B" w14:textId="77777777" w:rsidR="00904B99" w:rsidRPr="003D123D" w:rsidRDefault="00904B99" w:rsidP="003D123D">
      <w:pPr>
        <w:rPr>
          <w:sz w:val="24"/>
        </w:rPr>
      </w:pPr>
    </w:p>
    <w:p w14:paraId="2EC4D961" w14:textId="77777777" w:rsidR="00904B99" w:rsidRPr="007C7B14" w:rsidRDefault="00904B99" w:rsidP="00904B99">
      <w:pPr>
        <w:ind w:left="1440" w:hanging="720"/>
        <w:rPr>
          <w:sz w:val="24"/>
          <w:szCs w:val="22"/>
        </w:rPr>
      </w:pPr>
      <w:r w:rsidRPr="007C7B14">
        <w:rPr>
          <w:sz w:val="24"/>
          <w:szCs w:val="22"/>
        </w:rPr>
        <w:t>e)</w:t>
      </w:r>
      <w:r>
        <w:rPr>
          <w:sz w:val="24"/>
          <w:szCs w:val="22"/>
        </w:rPr>
        <w:tab/>
      </w:r>
      <w:r w:rsidRPr="007C7B14">
        <w:rPr>
          <w:sz w:val="24"/>
          <w:szCs w:val="22"/>
        </w:rPr>
        <w:t>Nurses, CNAs, and social services and activities staff who work on the unit at least 50 percent of the time that they work at the facility shall attend at least 12 hours of continuing education every year, specifically related to serving residents with Alzheimer</w:t>
      </w:r>
      <w:r w:rsidR="00DB1CBF">
        <w:rPr>
          <w:sz w:val="24"/>
          <w:szCs w:val="22"/>
        </w:rPr>
        <w:t>'</w:t>
      </w:r>
      <w:r w:rsidRPr="007C7B14">
        <w:rPr>
          <w:sz w:val="24"/>
          <w:szCs w:val="22"/>
        </w:rPr>
        <w:t>s disease and other dementia.  (Completion of the 12 hours of orientation in accordance with subsection (d) of this Section may be counted as continuing education for the year in which this orientation is completed.)  Topics shall include, but not be limited to:</w:t>
      </w:r>
    </w:p>
    <w:p w14:paraId="50D41C6E" w14:textId="77777777" w:rsidR="00904B99" w:rsidRPr="007C7B14" w:rsidRDefault="00904B99" w:rsidP="003D123D">
      <w:pPr>
        <w:rPr>
          <w:sz w:val="24"/>
          <w:szCs w:val="22"/>
        </w:rPr>
      </w:pPr>
    </w:p>
    <w:p w14:paraId="745378A8" w14:textId="77777777" w:rsidR="00904B99" w:rsidRPr="007C7B14" w:rsidRDefault="00904B99" w:rsidP="00904B99">
      <w:pPr>
        <w:ind w:left="2160" w:hanging="720"/>
        <w:rPr>
          <w:sz w:val="24"/>
          <w:szCs w:val="22"/>
        </w:rPr>
      </w:pPr>
      <w:r w:rsidRPr="007C7B14">
        <w:rPr>
          <w:sz w:val="24"/>
          <w:szCs w:val="22"/>
        </w:rPr>
        <w:t>1)</w:t>
      </w:r>
      <w:r>
        <w:rPr>
          <w:sz w:val="24"/>
          <w:szCs w:val="22"/>
        </w:rPr>
        <w:tab/>
      </w:r>
      <w:r w:rsidRPr="007C7B14">
        <w:rPr>
          <w:sz w:val="24"/>
          <w:szCs w:val="22"/>
        </w:rPr>
        <w:t>Promoting the philosophy of an ability-centered care framework;</w:t>
      </w:r>
    </w:p>
    <w:p w14:paraId="4148B6EC" w14:textId="77777777" w:rsidR="00904B99" w:rsidRPr="007C7B14" w:rsidRDefault="00904B99" w:rsidP="003D123D">
      <w:pPr>
        <w:rPr>
          <w:sz w:val="24"/>
          <w:szCs w:val="22"/>
        </w:rPr>
      </w:pPr>
    </w:p>
    <w:p w14:paraId="1D9E592C" w14:textId="77777777" w:rsidR="00904B99" w:rsidRPr="007C7B14" w:rsidRDefault="00904B99" w:rsidP="00904B99">
      <w:pPr>
        <w:ind w:left="2160" w:hanging="720"/>
        <w:rPr>
          <w:sz w:val="24"/>
          <w:szCs w:val="22"/>
        </w:rPr>
      </w:pPr>
      <w:r w:rsidRPr="007C7B14">
        <w:rPr>
          <w:sz w:val="24"/>
          <w:szCs w:val="22"/>
        </w:rPr>
        <w:t>2)</w:t>
      </w:r>
      <w:r>
        <w:rPr>
          <w:sz w:val="24"/>
          <w:szCs w:val="22"/>
        </w:rPr>
        <w:tab/>
      </w:r>
      <w:r w:rsidRPr="007C7B14">
        <w:rPr>
          <w:sz w:val="24"/>
          <w:szCs w:val="22"/>
        </w:rPr>
        <w:t>Promoting resident dignity, independence, individuality, privacy and choice;</w:t>
      </w:r>
    </w:p>
    <w:p w14:paraId="5ECFB3DD" w14:textId="77777777" w:rsidR="00904B99" w:rsidRPr="007C7B14" w:rsidRDefault="00904B99" w:rsidP="003D123D">
      <w:pPr>
        <w:rPr>
          <w:sz w:val="24"/>
          <w:szCs w:val="22"/>
        </w:rPr>
      </w:pPr>
    </w:p>
    <w:p w14:paraId="61341F0B" w14:textId="77777777" w:rsidR="00904B99" w:rsidRPr="007C7B14" w:rsidRDefault="00904B99" w:rsidP="00904B99">
      <w:pPr>
        <w:ind w:left="2160" w:hanging="720"/>
        <w:rPr>
          <w:sz w:val="24"/>
          <w:szCs w:val="22"/>
        </w:rPr>
      </w:pPr>
      <w:r w:rsidRPr="007C7B14">
        <w:rPr>
          <w:sz w:val="24"/>
          <w:szCs w:val="22"/>
        </w:rPr>
        <w:t>3)</w:t>
      </w:r>
      <w:r>
        <w:rPr>
          <w:sz w:val="24"/>
          <w:szCs w:val="22"/>
        </w:rPr>
        <w:tab/>
      </w:r>
      <w:r w:rsidRPr="007C7B14">
        <w:rPr>
          <w:sz w:val="24"/>
          <w:szCs w:val="22"/>
        </w:rPr>
        <w:t>Resident rights and principles of self-determination;</w:t>
      </w:r>
    </w:p>
    <w:p w14:paraId="2797C935" w14:textId="77777777" w:rsidR="00904B99" w:rsidRPr="007C7B14" w:rsidRDefault="00904B99" w:rsidP="003D123D">
      <w:pPr>
        <w:rPr>
          <w:sz w:val="24"/>
          <w:szCs w:val="22"/>
        </w:rPr>
      </w:pPr>
    </w:p>
    <w:p w14:paraId="050EB26D" w14:textId="77777777" w:rsidR="00904B99" w:rsidRPr="007C7B14" w:rsidRDefault="00904B99" w:rsidP="00904B99">
      <w:pPr>
        <w:ind w:left="2160" w:hanging="720"/>
        <w:rPr>
          <w:sz w:val="24"/>
          <w:szCs w:val="22"/>
        </w:rPr>
      </w:pPr>
      <w:r w:rsidRPr="007C7B14">
        <w:rPr>
          <w:sz w:val="24"/>
          <w:szCs w:val="22"/>
        </w:rPr>
        <w:t>4)</w:t>
      </w:r>
      <w:r>
        <w:rPr>
          <w:sz w:val="24"/>
          <w:szCs w:val="22"/>
        </w:rPr>
        <w:tab/>
      </w:r>
      <w:r w:rsidRPr="007C7B14">
        <w:rPr>
          <w:sz w:val="24"/>
          <w:szCs w:val="22"/>
        </w:rPr>
        <w:t>Medical and social needs of residents with Alzheimer</w:t>
      </w:r>
      <w:r w:rsidR="00E05CD3">
        <w:rPr>
          <w:sz w:val="24"/>
          <w:szCs w:val="22"/>
        </w:rPr>
        <w:t>'</w:t>
      </w:r>
      <w:r w:rsidRPr="007C7B14">
        <w:rPr>
          <w:sz w:val="24"/>
          <w:szCs w:val="22"/>
        </w:rPr>
        <w:t>s disease and other dementia;</w:t>
      </w:r>
    </w:p>
    <w:p w14:paraId="1FDFAD9B" w14:textId="77777777" w:rsidR="00904B99" w:rsidRPr="007C7B14" w:rsidRDefault="00904B99" w:rsidP="003D123D">
      <w:pPr>
        <w:rPr>
          <w:sz w:val="24"/>
          <w:szCs w:val="22"/>
        </w:rPr>
      </w:pPr>
    </w:p>
    <w:p w14:paraId="6313DB03" w14:textId="77777777" w:rsidR="00904B99" w:rsidRPr="007C7B14" w:rsidRDefault="00904B99" w:rsidP="00904B99">
      <w:pPr>
        <w:ind w:left="2160" w:hanging="720"/>
        <w:rPr>
          <w:sz w:val="24"/>
          <w:szCs w:val="22"/>
        </w:rPr>
      </w:pPr>
      <w:r w:rsidRPr="007C7B14">
        <w:rPr>
          <w:sz w:val="24"/>
          <w:szCs w:val="22"/>
        </w:rPr>
        <w:t>5)</w:t>
      </w:r>
      <w:r>
        <w:rPr>
          <w:sz w:val="24"/>
          <w:szCs w:val="22"/>
        </w:rPr>
        <w:tab/>
        <w:t>A</w:t>
      </w:r>
      <w:r w:rsidRPr="007C7B14">
        <w:rPr>
          <w:sz w:val="24"/>
          <w:szCs w:val="22"/>
        </w:rPr>
        <w:t>ssessing resident capabilities and developing and implementing services plans;</w:t>
      </w:r>
    </w:p>
    <w:p w14:paraId="0BC5FBC7" w14:textId="77777777" w:rsidR="00904B99" w:rsidRPr="007C7B14" w:rsidRDefault="00904B99" w:rsidP="003D123D">
      <w:pPr>
        <w:rPr>
          <w:sz w:val="24"/>
          <w:szCs w:val="22"/>
        </w:rPr>
      </w:pPr>
    </w:p>
    <w:p w14:paraId="4558B42B" w14:textId="77777777" w:rsidR="00904B99" w:rsidRPr="007C7B14" w:rsidRDefault="00904B99" w:rsidP="00904B99">
      <w:pPr>
        <w:ind w:left="2160" w:hanging="720"/>
        <w:rPr>
          <w:sz w:val="24"/>
          <w:szCs w:val="22"/>
        </w:rPr>
      </w:pPr>
      <w:r w:rsidRPr="007C7B14">
        <w:rPr>
          <w:sz w:val="24"/>
          <w:szCs w:val="22"/>
        </w:rPr>
        <w:t>6)</w:t>
      </w:r>
      <w:r>
        <w:rPr>
          <w:sz w:val="24"/>
          <w:szCs w:val="22"/>
        </w:rPr>
        <w:tab/>
      </w:r>
      <w:r w:rsidRPr="007C7B14">
        <w:rPr>
          <w:sz w:val="24"/>
          <w:szCs w:val="22"/>
        </w:rPr>
        <w:t>Planning and facilitating activities appropriate for a resident with Alzheimer</w:t>
      </w:r>
      <w:r w:rsidR="00DB1CBF">
        <w:rPr>
          <w:sz w:val="24"/>
          <w:szCs w:val="22"/>
        </w:rPr>
        <w:t>'</w:t>
      </w:r>
      <w:r w:rsidRPr="007C7B14">
        <w:rPr>
          <w:sz w:val="24"/>
          <w:szCs w:val="22"/>
        </w:rPr>
        <w:t>s disease and other dementia;</w:t>
      </w:r>
    </w:p>
    <w:p w14:paraId="7704BC45" w14:textId="77777777" w:rsidR="00904B99" w:rsidRPr="007C7B14" w:rsidRDefault="00904B99" w:rsidP="003D123D">
      <w:pPr>
        <w:rPr>
          <w:sz w:val="24"/>
          <w:szCs w:val="22"/>
        </w:rPr>
      </w:pPr>
    </w:p>
    <w:p w14:paraId="0BB79D6E" w14:textId="77777777" w:rsidR="00904B99" w:rsidRPr="007C7B14" w:rsidRDefault="00904B99" w:rsidP="00904B99">
      <w:pPr>
        <w:ind w:left="2160" w:hanging="720"/>
        <w:rPr>
          <w:sz w:val="24"/>
          <w:szCs w:val="22"/>
        </w:rPr>
      </w:pPr>
      <w:r w:rsidRPr="007C7B14">
        <w:rPr>
          <w:sz w:val="24"/>
          <w:szCs w:val="22"/>
        </w:rPr>
        <w:t>7)</w:t>
      </w:r>
      <w:r>
        <w:rPr>
          <w:sz w:val="24"/>
          <w:szCs w:val="22"/>
        </w:rPr>
        <w:tab/>
      </w:r>
      <w:r w:rsidRPr="007C7B14">
        <w:rPr>
          <w:sz w:val="24"/>
          <w:szCs w:val="22"/>
        </w:rPr>
        <w:t>Communicating with families and others interested in the resident;</w:t>
      </w:r>
    </w:p>
    <w:p w14:paraId="1E1F29E7" w14:textId="77777777" w:rsidR="00904B99" w:rsidRPr="007C7B14" w:rsidRDefault="00904B99" w:rsidP="003D123D">
      <w:pPr>
        <w:rPr>
          <w:sz w:val="24"/>
          <w:szCs w:val="22"/>
        </w:rPr>
      </w:pPr>
    </w:p>
    <w:p w14:paraId="2C974B73" w14:textId="77777777" w:rsidR="00904B99" w:rsidRPr="007C7B14" w:rsidRDefault="00904B99" w:rsidP="00904B99">
      <w:pPr>
        <w:ind w:left="2160" w:hanging="720"/>
        <w:rPr>
          <w:sz w:val="24"/>
          <w:szCs w:val="22"/>
        </w:rPr>
      </w:pPr>
      <w:r w:rsidRPr="007C7B14">
        <w:rPr>
          <w:sz w:val="24"/>
          <w:szCs w:val="22"/>
        </w:rPr>
        <w:t>8)</w:t>
      </w:r>
      <w:r>
        <w:rPr>
          <w:sz w:val="24"/>
          <w:szCs w:val="22"/>
        </w:rPr>
        <w:tab/>
      </w:r>
      <w:r w:rsidRPr="007C7B14">
        <w:rPr>
          <w:sz w:val="24"/>
          <w:szCs w:val="22"/>
        </w:rPr>
        <w:t>Care of elderly persons with physical, cognitive, behavioral, and social disabilities;</w:t>
      </w:r>
    </w:p>
    <w:p w14:paraId="43364E06" w14:textId="77777777" w:rsidR="00904B99" w:rsidRPr="007C7B14" w:rsidRDefault="00904B99" w:rsidP="003D123D">
      <w:pPr>
        <w:rPr>
          <w:sz w:val="24"/>
          <w:szCs w:val="22"/>
        </w:rPr>
      </w:pPr>
    </w:p>
    <w:p w14:paraId="155C0E74" w14:textId="77777777" w:rsidR="00904B99" w:rsidRPr="007C7B14" w:rsidRDefault="00904B99" w:rsidP="00904B99">
      <w:pPr>
        <w:ind w:left="2160" w:hanging="720"/>
        <w:rPr>
          <w:sz w:val="24"/>
          <w:szCs w:val="22"/>
        </w:rPr>
      </w:pPr>
      <w:r w:rsidRPr="007C7B14">
        <w:rPr>
          <w:sz w:val="24"/>
          <w:szCs w:val="22"/>
        </w:rPr>
        <w:t>9)</w:t>
      </w:r>
      <w:r>
        <w:rPr>
          <w:sz w:val="24"/>
          <w:szCs w:val="22"/>
        </w:rPr>
        <w:tab/>
      </w:r>
      <w:r w:rsidRPr="007C7B14">
        <w:rPr>
          <w:sz w:val="24"/>
          <w:szCs w:val="22"/>
        </w:rPr>
        <w:t>Common psychotropics and their side effects; and</w:t>
      </w:r>
    </w:p>
    <w:p w14:paraId="07A33C8E" w14:textId="77777777" w:rsidR="00904B99" w:rsidRDefault="00904B99" w:rsidP="003D123D">
      <w:pPr>
        <w:rPr>
          <w:sz w:val="24"/>
          <w:szCs w:val="22"/>
        </w:rPr>
      </w:pPr>
    </w:p>
    <w:p w14:paraId="1C56C0D8" w14:textId="77777777" w:rsidR="00904B99" w:rsidRPr="007C7B14" w:rsidRDefault="00904B99" w:rsidP="005C7EFC">
      <w:pPr>
        <w:ind w:left="2160" w:hanging="849"/>
        <w:rPr>
          <w:sz w:val="24"/>
          <w:szCs w:val="22"/>
        </w:rPr>
      </w:pPr>
      <w:r w:rsidRPr="007C7B14">
        <w:rPr>
          <w:sz w:val="24"/>
          <w:szCs w:val="22"/>
        </w:rPr>
        <w:t>10)</w:t>
      </w:r>
      <w:r>
        <w:rPr>
          <w:sz w:val="24"/>
          <w:szCs w:val="22"/>
        </w:rPr>
        <w:tab/>
      </w:r>
      <w:r w:rsidRPr="007C7B14">
        <w:rPr>
          <w:sz w:val="24"/>
          <w:szCs w:val="22"/>
        </w:rPr>
        <w:t>Local community resources.</w:t>
      </w:r>
    </w:p>
    <w:p w14:paraId="4730ED38" w14:textId="77777777" w:rsidR="00904B99" w:rsidRPr="003D123D" w:rsidRDefault="00904B99" w:rsidP="003D123D">
      <w:pPr>
        <w:rPr>
          <w:sz w:val="24"/>
        </w:rPr>
      </w:pPr>
    </w:p>
    <w:p w14:paraId="3B095383" w14:textId="77777777" w:rsidR="00904B99" w:rsidRPr="003D123D" w:rsidRDefault="00904B99" w:rsidP="003D123D">
      <w:pPr>
        <w:ind w:left="1440" w:hanging="720"/>
        <w:rPr>
          <w:sz w:val="24"/>
        </w:rPr>
      </w:pPr>
      <w:r w:rsidRPr="003D123D">
        <w:rPr>
          <w:sz w:val="24"/>
        </w:rPr>
        <w:t>f)</w:t>
      </w:r>
      <w:r w:rsidRPr="003D123D">
        <w:rPr>
          <w:sz w:val="24"/>
        </w:rPr>
        <w:tab/>
        <w:t xml:space="preserve">Within 6 months after </w:t>
      </w:r>
      <w:smartTag w:uri="urn:schemas-microsoft-com:office:smarttags" w:element="date">
        <w:smartTagPr>
          <w:attr w:name="Year" w:val="2005"/>
          <w:attr w:name="Day" w:val="1"/>
          <w:attr w:name="Month" w:val="1"/>
        </w:smartTagPr>
        <w:r w:rsidR="00D9256C" w:rsidRPr="003D123D">
          <w:rPr>
            <w:sz w:val="24"/>
          </w:rPr>
          <w:t>January 1, 2005</w:t>
        </w:r>
      </w:smartTag>
      <w:r w:rsidR="00D9256C" w:rsidRPr="003D123D">
        <w:rPr>
          <w:sz w:val="24"/>
        </w:rPr>
        <w:t xml:space="preserve">, </w:t>
      </w:r>
      <w:r w:rsidRPr="003D123D">
        <w:rPr>
          <w:sz w:val="24"/>
        </w:rPr>
        <w:t xml:space="preserve">or within 6 months after hire, the facility administrator and director of nursing shall attend the orientation for staff who work on the unit at least 50 percent of the time in accordance with </w:t>
      </w:r>
      <w:r w:rsidR="005C7EFC" w:rsidRPr="003D123D">
        <w:rPr>
          <w:sz w:val="24"/>
        </w:rPr>
        <w:t>subs</w:t>
      </w:r>
      <w:r w:rsidRPr="003D123D">
        <w:rPr>
          <w:sz w:val="24"/>
        </w:rPr>
        <w:t>ection (d).</w:t>
      </w:r>
    </w:p>
    <w:p w14:paraId="6FD59E15" w14:textId="77777777" w:rsidR="00904B99" w:rsidRPr="003D123D" w:rsidRDefault="00904B99" w:rsidP="003D123D">
      <w:pPr>
        <w:rPr>
          <w:sz w:val="24"/>
        </w:rPr>
      </w:pPr>
    </w:p>
    <w:p w14:paraId="711E6F22" w14:textId="77777777" w:rsidR="00D9256C" w:rsidRDefault="00D9256C" w:rsidP="00904B99">
      <w:pPr>
        <w:ind w:left="1440" w:hanging="720"/>
        <w:rPr>
          <w:sz w:val="24"/>
          <w:szCs w:val="22"/>
        </w:rPr>
      </w:pPr>
      <w:r>
        <w:rPr>
          <w:sz w:val="24"/>
          <w:szCs w:val="22"/>
        </w:rPr>
        <w:t>g)</w:t>
      </w:r>
      <w:r>
        <w:rPr>
          <w:sz w:val="24"/>
          <w:szCs w:val="22"/>
        </w:rPr>
        <w:tab/>
        <w:t>For each training requirement in this Section, staff shall be evaluated to determine if they have met or exceeded stated learning objectives.  Results shall be documented.</w:t>
      </w:r>
    </w:p>
    <w:p w14:paraId="379A4D95" w14:textId="77777777" w:rsidR="00D9256C" w:rsidRPr="007C7B14" w:rsidRDefault="00D9256C" w:rsidP="003D123D">
      <w:pPr>
        <w:rPr>
          <w:sz w:val="24"/>
          <w:szCs w:val="22"/>
        </w:rPr>
      </w:pPr>
    </w:p>
    <w:p w14:paraId="359F2C10" w14:textId="77777777" w:rsidR="00EB424E" w:rsidRDefault="00EB3154" w:rsidP="00904B99">
      <w:pPr>
        <w:ind w:left="1440" w:hanging="720"/>
        <w:rPr>
          <w:sz w:val="24"/>
          <w:szCs w:val="22"/>
        </w:rPr>
      </w:pPr>
      <w:r>
        <w:rPr>
          <w:sz w:val="24"/>
          <w:szCs w:val="22"/>
        </w:rPr>
        <w:t>h)</w:t>
      </w:r>
      <w:r w:rsidR="00904B99">
        <w:rPr>
          <w:sz w:val="24"/>
          <w:szCs w:val="22"/>
        </w:rPr>
        <w:tab/>
      </w:r>
      <w:r w:rsidR="00904B99" w:rsidRPr="007C7B14">
        <w:rPr>
          <w:sz w:val="24"/>
          <w:szCs w:val="22"/>
        </w:rPr>
        <w:t>Training requirements of this Section are in addition to requirements for nurse aide training.  Orientation requirements of this Section are in addition to regular staff orientation.</w:t>
      </w:r>
    </w:p>
    <w:p w14:paraId="366A40F9" w14:textId="77777777" w:rsidR="00022E79" w:rsidRDefault="00022E79" w:rsidP="003D123D">
      <w:pPr>
        <w:rPr>
          <w:sz w:val="24"/>
          <w:szCs w:val="22"/>
        </w:rPr>
      </w:pPr>
    </w:p>
    <w:p w14:paraId="254B5E29" w14:textId="77777777" w:rsidR="00022E79" w:rsidRPr="00022E79" w:rsidRDefault="00022E79">
      <w:pPr>
        <w:pStyle w:val="JCARSourceNote"/>
        <w:ind w:firstLine="720"/>
        <w:rPr>
          <w:sz w:val="24"/>
        </w:rPr>
      </w:pPr>
      <w:r w:rsidRPr="00022E79">
        <w:rPr>
          <w:sz w:val="24"/>
        </w:rPr>
        <w:t>(Source:  Ad</w:t>
      </w:r>
      <w:r w:rsidR="00F246EF">
        <w:rPr>
          <w:sz w:val="24"/>
        </w:rPr>
        <w:t>ded</w:t>
      </w:r>
      <w:r w:rsidRPr="00022E79">
        <w:rPr>
          <w:sz w:val="24"/>
        </w:rPr>
        <w:t xml:space="preserve"> at 2</w:t>
      </w:r>
      <w:r w:rsidR="002B13BA">
        <w:rPr>
          <w:sz w:val="24"/>
        </w:rPr>
        <w:t>8</w:t>
      </w:r>
      <w:r w:rsidRPr="00022E79">
        <w:rPr>
          <w:sz w:val="24"/>
        </w:rPr>
        <w:t xml:space="preserve"> Ill. Reg. </w:t>
      </w:r>
      <w:r w:rsidR="00647168">
        <w:rPr>
          <w:sz w:val="24"/>
        </w:rPr>
        <w:t>14623</w:t>
      </w:r>
      <w:r w:rsidRPr="00022E79">
        <w:rPr>
          <w:sz w:val="24"/>
        </w:rPr>
        <w:t xml:space="preserve">, effective </w:t>
      </w:r>
      <w:r w:rsidR="00647168">
        <w:rPr>
          <w:sz w:val="24"/>
        </w:rPr>
        <w:t>October 20, 2004</w:t>
      </w:r>
      <w:r w:rsidRPr="00022E79">
        <w:rPr>
          <w:sz w:val="24"/>
        </w:rPr>
        <w:t>)</w:t>
      </w:r>
    </w:p>
    <w:sectPr w:rsidR="00022E79" w:rsidRPr="00022E7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D686" w14:textId="77777777" w:rsidR="001C5BD7" w:rsidRDefault="0061688F">
      <w:r>
        <w:separator/>
      </w:r>
    </w:p>
  </w:endnote>
  <w:endnote w:type="continuationSeparator" w:id="0">
    <w:p w14:paraId="0101EC1A" w14:textId="77777777" w:rsidR="001C5BD7" w:rsidRDefault="0061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0C3B" w14:textId="77777777" w:rsidR="001C5BD7" w:rsidRDefault="0061688F">
      <w:r>
        <w:separator/>
      </w:r>
    </w:p>
  </w:footnote>
  <w:footnote w:type="continuationSeparator" w:id="0">
    <w:p w14:paraId="120AEE3D" w14:textId="77777777" w:rsidR="001C5BD7" w:rsidRDefault="00616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2E79"/>
    <w:rsid w:val="00061FD4"/>
    <w:rsid w:val="000B4143"/>
    <w:rsid w:val="000D225F"/>
    <w:rsid w:val="00150267"/>
    <w:rsid w:val="001C5BD7"/>
    <w:rsid w:val="001C7D95"/>
    <w:rsid w:val="001E3074"/>
    <w:rsid w:val="00225354"/>
    <w:rsid w:val="002524EC"/>
    <w:rsid w:val="002A643F"/>
    <w:rsid w:val="002B13BA"/>
    <w:rsid w:val="00337CEB"/>
    <w:rsid w:val="00367A2E"/>
    <w:rsid w:val="003C55E5"/>
    <w:rsid w:val="003D123D"/>
    <w:rsid w:val="003E1686"/>
    <w:rsid w:val="003F3A28"/>
    <w:rsid w:val="003F5FD7"/>
    <w:rsid w:val="00414D90"/>
    <w:rsid w:val="00431CFE"/>
    <w:rsid w:val="004461A1"/>
    <w:rsid w:val="004D5CD6"/>
    <w:rsid w:val="004D73D3"/>
    <w:rsid w:val="005001C5"/>
    <w:rsid w:val="0052308E"/>
    <w:rsid w:val="00530BE1"/>
    <w:rsid w:val="00542E97"/>
    <w:rsid w:val="0056157E"/>
    <w:rsid w:val="0056501E"/>
    <w:rsid w:val="005C7EFC"/>
    <w:rsid w:val="005F4571"/>
    <w:rsid w:val="0061688F"/>
    <w:rsid w:val="00647168"/>
    <w:rsid w:val="006A2114"/>
    <w:rsid w:val="006D5961"/>
    <w:rsid w:val="007803AC"/>
    <w:rsid w:val="00780733"/>
    <w:rsid w:val="007928D5"/>
    <w:rsid w:val="007C14B2"/>
    <w:rsid w:val="00801D20"/>
    <w:rsid w:val="00825C45"/>
    <w:rsid w:val="008271B1"/>
    <w:rsid w:val="00837F88"/>
    <w:rsid w:val="0084781C"/>
    <w:rsid w:val="008B4361"/>
    <w:rsid w:val="008D4EA0"/>
    <w:rsid w:val="00904B99"/>
    <w:rsid w:val="00935A8C"/>
    <w:rsid w:val="00956C47"/>
    <w:rsid w:val="0098276C"/>
    <w:rsid w:val="009C4011"/>
    <w:rsid w:val="009C4FD4"/>
    <w:rsid w:val="00A174BB"/>
    <w:rsid w:val="00A2265D"/>
    <w:rsid w:val="00A3146B"/>
    <w:rsid w:val="00A414BC"/>
    <w:rsid w:val="00A600AA"/>
    <w:rsid w:val="00A62F7E"/>
    <w:rsid w:val="00AB29C6"/>
    <w:rsid w:val="00AE1744"/>
    <w:rsid w:val="00AE5547"/>
    <w:rsid w:val="00B07E7E"/>
    <w:rsid w:val="00B31598"/>
    <w:rsid w:val="00B35D67"/>
    <w:rsid w:val="00B516F7"/>
    <w:rsid w:val="00B66925"/>
    <w:rsid w:val="00B71177"/>
    <w:rsid w:val="00B83DAC"/>
    <w:rsid w:val="00B876EC"/>
    <w:rsid w:val="00BF5EF1"/>
    <w:rsid w:val="00C4537A"/>
    <w:rsid w:val="00CC13F9"/>
    <w:rsid w:val="00CD3723"/>
    <w:rsid w:val="00D2075D"/>
    <w:rsid w:val="00D55B37"/>
    <w:rsid w:val="00D62188"/>
    <w:rsid w:val="00D735B8"/>
    <w:rsid w:val="00D9256C"/>
    <w:rsid w:val="00D93C67"/>
    <w:rsid w:val="00DB1CBF"/>
    <w:rsid w:val="00E05CD3"/>
    <w:rsid w:val="00E7288E"/>
    <w:rsid w:val="00EB3154"/>
    <w:rsid w:val="00EB424E"/>
    <w:rsid w:val="00EF73B1"/>
    <w:rsid w:val="00F246E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FE22A61"/>
  <w15:docId w15:val="{AD80925A-E48F-43A6-A8CA-0E64D29A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99"/>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904B99"/>
    <w:pPr>
      <w:ind w:left="1440" w:hanging="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7</cp:revision>
  <dcterms:created xsi:type="dcterms:W3CDTF">2012-06-21T23:26:00Z</dcterms:created>
  <dcterms:modified xsi:type="dcterms:W3CDTF">2025-02-23T20:30:00Z</dcterms:modified>
</cp:coreProperties>
</file>