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19CBE" w14:textId="77777777" w:rsidR="00815576" w:rsidRDefault="00815576" w:rsidP="00815576">
      <w:pPr>
        <w:widowControl w:val="0"/>
        <w:autoSpaceDE w:val="0"/>
        <w:autoSpaceDN w:val="0"/>
        <w:adjustRightInd w:val="0"/>
      </w:pPr>
    </w:p>
    <w:p w14:paraId="2CD6D641" w14:textId="77777777" w:rsidR="00815576" w:rsidRDefault="00815576" w:rsidP="00815576">
      <w:pPr>
        <w:widowControl w:val="0"/>
        <w:autoSpaceDE w:val="0"/>
        <w:autoSpaceDN w:val="0"/>
        <w:adjustRightInd w:val="0"/>
      </w:pPr>
      <w:r>
        <w:rPr>
          <w:b/>
          <w:bCs/>
        </w:rPr>
        <w:t>Section 300.2420  Equipment and Supplies</w:t>
      </w:r>
      <w:r>
        <w:t xml:space="preserve"> </w:t>
      </w:r>
    </w:p>
    <w:p w14:paraId="48E63C0D" w14:textId="3513E719" w:rsidR="00815576" w:rsidRDefault="00815576" w:rsidP="00815576">
      <w:pPr>
        <w:widowControl w:val="0"/>
        <w:autoSpaceDE w:val="0"/>
        <w:autoSpaceDN w:val="0"/>
        <w:adjustRightInd w:val="0"/>
      </w:pPr>
    </w:p>
    <w:p w14:paraId="0BDC1DCC" w14:textId="77777777" w:rsidR="008D47CA" w:rsidRDefault="008D47CA" w:rsidP="008D47CA">
      <w:pPr>
        <w:widowControl w:val="0"/>
        <w:autoSpaceDE w:val="0"/>
        <w:autoSpaceDN w:val="0"/>
        <w:adjustRightInd w:val="0"/>
        <w:ind w:left="1440" w:hanging="720"/>
      </w:pPr>
      <w:r>
        <w:t>a)</w:t>
      </w:r>
      <w:r>
        <w:tab/>
        <w:t xml:space="preserve">Equipment </w:t>
      </w:r>
    </w:p>
    <w:p w14:paraId="166FC526" w14:textId="77777777" w:rsidR="008D47CA" w:rsidRDefault="008D47CA" w:rsidP="00182E4B">
      <w:pPr>
        <w:widowControl w:val="0"/>
        <w:autoSpaceDE w:val="0"/>
        <w:autoSpaceDN w:val="0"/>
        <w:adjustRightInd w:val="0"/>
      </w:pPr>
    </w:p>
    <w:p w14:paraId="58EAF275" w14:textId="1F18EC21" w:rsidR="008D47CA" w:rsidRDefault="008D47CA" w:rsidP="008D47CA">
      <w:pPr>
        <w:widowControl w:val="0"/>
        <w:autoSpaceDE w:val="0"/>
        <w:autoSpaceDN w:val="0"/>
        <w:adjustRightInd w:val="0"/>
        <w:ind w:left="2160" w:hanging="720"/>
      </w:pPr>
      <w:r>
        <w:t>1)</w:t>
      </w:r>
      <w:r>
        <w:tab/>
        <w:t xml:space="preserve">The facility shall have a supply of thermometers, emesis basins, ice bags, hot water bottles or equivalent, bedpans, urinals, and sets of enema equipment sufficient to meet the needs of its residents. </w:t>
      </w:r>
    </w:p>
    <w:p w14:paraId="4864606C" w14:textId="77777777" w:rsidR="008D47CA" w:rsidRDefault="008D47CA" w:rsidP="00182E4B">
      <w:pPr>
        <w:widowControl w:val="0"/>
        <w:autoSpaceDE w:val="0"/>
        <w:autoSpaceDN w:val="0"/>
        <w:adjustRightInd w:val="0"/>
      </w:pPr>
    </w:p>
    <w:p w14:paraId="4DD3FAFB" w14:textId="1A277AA4" w:rsidR="008D47CA" w:rsidRDefault="008D47CA" w:rsidP="008D47CA">
      <w:pPr>
        <w:widowControl w:val="0"/>
        <w:autoSpaceDE w:val="0"/>
        <w:autoSpaceDN w:val="0"/>
        <w:adjustRightInd w:val="0"/>
        <w:ind w:left="2160" w:hanging="720"/>
      </w:pPr>
      <w:r>
        <w:t>2)</w:t>
      </w:r>
      <w:r>
        <w:tab/>
        <w:t xml:space="preserve">If the facility has residents who need the services of a suction machine, a sufficient quantity of such machines shall be provided to meet the needs of all such residents. </w:t>
      </w:r>
    </w:p>
    <w:p w14:paraId="585050AA" w14:textId="77777777" w:rsidR="008D47CA" w:rsidRDefault="008D47CA" w:rsidP="00182E4B">
      <w:pPr>
        <w:widowControl w:val="0"/>
        <w:autoSpaceDE w:val="0"/>
        <w:autoSpaceDN w:val="0"/>
        <w:adjustRightInd w:val="0"/>
      </w:pPr>
    </w:p>
    <w:p w14:paraId="1C336FAA" w14:textId="77777777" w:rsidR="008D47CA" w:rsidRDefault="008D47CA" w:rsidP="008D47CA">
      <w:pPr>
        <w:widowControl w:val="0"/>
        <w:autoSpaceDE w:val="0"/>
        <w:autoSpaceDN w:val="0"/>
        <w:adjustRightInd w:val="0"/>
        <w:ind w:left="1440" w:hanging="720"/>
      </w:pPr>
      <w:r>
        <w:t>b)</w:t>
      </w:r>
      <w:r>
        <w:tab/>
        <w:t xml:space="preserve">Privacy Screens and Curtains </w:t>
      </w:r>
    </w:p>
    <w:p w14:paraId="7C4F816E" w14:textId="77777777" w:rsidR="008D47CA" w:rsidRDefault="008D47CA" w:rsidP="00182E4B">
      <w:pPr>
        <w:widowControl w:val="0"/>
        <w:autoSpaceDE w:val="0"/>
        <w:autoSpaceDN w:val="0"/>
        <w:adjustRightInd w:val="0"/>
      </w:pPr>
    </w:p>
    <w:p w14:paraId="11254D67" w14:textId="7798B872" w:rsidR="008D47CA" w:rsidRDefault="008D47CA" w:rsidP="008D47CA">
      <w:pPr>
        <w:widowControl w:val="0"/>
        <w:autoSpaceDE w:val="0"/>
        <w:autoSpaceDN w:val="0"/>
        <w:adjustRightInd w:val="0"/>
        <w:ind w:left="2160" w:hanging="720"/>
      </w:pPr>
      <w:r>
        <w:t>1)</w:t>
      </w:r>
      <w:r>
        <w:tab/>
        <w:t xml:space="preserve">At least one privacy screen shall be available in the facility for emergency use when resident privacy is needed. </w:t>
      </w:r>
    </w:p>
    <w:p w14:paraId="5F172662" w14:textId="77777777" w:rsidR="008D47CA" w:rsidRDefault="008D47CA" w:rsidP="00182E4B">
      <w:pPr>
        <w:widowControl w:val="0"/>
        <w:autoSpaceDE w:val="0"/>
        <w:autoSpaceDN w:val="0"/>
        <w:adjustRightInd w:val="0"/>
      </w:pPr>
    </w:p>
    <w:p w14:paraId="16285FC3" w14:textId="38E8E992" w:rsidR="008D47CA" w:rsidRDefault="008D47CA" w:rsidP="008D47CA">
      <w:pPr>
        <w:widowControl w:val="0"/>
        <w:autoSpaceDE w:val="0"/>
        <w:autoSpaceDN w:val="0"/>
        <w:adjustRightInd w:val="0"/>
        <w:ind w:left="2160" w:hanging="720"/>
      </w:pPr>
      <w:r>
        <w:t>2)</w:t>
      </w:r>
      <w:r>
        <w:tab/>
        <w:t xml:space="preserve">Each multiple-bed resident room shall be designed or equipped to assure full visual privacy for each resident. Full visual privacy means that residents have a means of completely withdrawing from view while occupying their beds (e.g., curtains, movable screens). </w:t>
      </w:r>
    </w:p>
    <w:p w14:paraId="25EE6D5F" w14:textId="77777777" w:rsidR="008D47CA" w:rsidRDefault="008D47CA" w:rsidP="00182E4B">
      <w:pPr>
        <w:widowControl w:val="0"/>
        <w:autoSpaceDE w:val="0"/>
        <w:autoSpaceDN w:val="0"/>
        <w:adjustRightInd w:val="0"/>
      </w:pPr>
    </w:p>
    <w:p w14:paraId="46E68B76" w14:textId="182F4DB5" w:rsidR="008D47CA" w:rsidRDefault="008D47CA" w:rsidP="008D47CA">
      <w:pPr>
        <w:widowControl w:val="0"/>
        <w:autoSpaceDE w:val="0"/>
        <w:autoSpaceDN w:val="0"/>
        <w:adjustRightInd w:val="0"/>
        <w:ind w:left="1440" w:hanging="720"/>
      </w:pPr>
      <w:r>
        <w:t>c)</w:t>
      </w:r>
      <w:r>
        <w:tab/>
        <w:t xml:space="preserve">A sufficient supply of clean linen and bedding in good condition to provide proper care and comfort to the residents shall be maintained. </w:t>
      </w:r>
    </w:p>
    <w:p w14:paraId="1580FF51" w14:textId="77777777" w:rsidR="008D47CA" w:rsidRDefault="008D47CA" w:rsidP="00182E4B">
      <w:pPr>
        <w:widowControl w:val="0"/>
        <w:autoSpaceDE w:val="0"/>
        <w:autoSpaceDN w:val="0"/>
        <w:adjustRightInd w:val="0"/>
      </w:pPr>
    </w:p>
    <w:p w14:paraId="10CF8AEA" w14:textId="3E37C0F8" w:rsidR="008D47CA" w:rsidRDefault="008D47CA" w:rsidP="008D47CA">
      <w:pPr>
        <w:widowControl w:val="0"/>
        <w:autoSpaceDE w:val="0"/>
        <w:autoSpaceDN w:val="0"/>
        <w:adjustRightInd w:val="0"/>
        <w:ind w:left="1440" w:hanging="720"/>
      </w:pPr>
      <w:r>
        <w:t>d)</w:t>
      </w:r>
      <w:r>
        <w:tab/>
        <w:t xml:space="preserve">A first-aid kit or emergency box shall be maintained in every facility.  The first aid kit or emergency box shall contain bandages, sterile gauze dressing, bandage scissors, tape, sling, burn ointment, and other equipment deemed necessary by the advisory physician or the medical advisory committee. </w:t>
      </w:r>
    </w:p>
    <w:p w14:paraId="0510E73D" w14:textId="77777777" w:rsidR="008D47CA" w:rsidRDefault="008D47CA" w:rsidP="00182E4B">
      <w:pPr>
        <w:widowControl w:val="0"/>
        <w:autoSpaceDE w:val="0"/>
        <w:autoSpaceDN w:val="0"/>
        <w:adjustRightInd w:val="0"/>
      </w:pPr>
    </w:p>
    <w:p w14:paraId="7483B36C" w14:textId="28BE573E" w:rsidR="008D47CA" w:rsidRDefault="008D47CA" w:rsidP="008D47CA">
      <w:pPr>
        <w:widowControl w:val="0"/>
        <w:autoSpaceDE w:val="0"/>
        <w:autoSpaceDN w:val="0"/>
        <w:adjustRightInd w:val="0"/>
        <w:ind w:left="1440" w:hanging="720"/>
      </w:pPr>
      <w:r>
        <w:t>e)</w:t>
      </w:r>
      <w:r>
        <w:tab/>
        <w:t xml:space="preserve">Activity program supplies shall be provided to maintain an ongoing program to meet the varied interests and needs of the residents.  These supplies shall include, but are not limited to, games, craft supplies, current magazines, books, radio, television, and </w:t>
      </w:r>
      <w:r w:rsidRPr="00557A77">
        <w:t xml:space="preserve">a device for playing music, which shall include but is not limited to a </w:t>
      </w:r>
      <w:r>
        <w:t xml:space="preserve">record player or CD player. </w:t>
      </w:r>
    </w:p>
    <w:p w14:paraId="7B873323" w14:textId="77777777" w:rsidR="008D47CA" w:rsidRDefault="008D47CA" w:rsidP="00182E4B">
      <w:pPr>
        <w:widowControl w:val="0"/>
        <w:autoSpaceDE w:val="0"/>
        <w:autoSpaceDN w:val="0"/>
        <w:adjustRightInd w:val="0"/>
      </w:pPr>
    </w:p>
    <w:p w14:paraId="0CC1BE21" w14:textId="2925B3AD" w:rsidR="008D47CA" w:rsidRDefault="008D47CA" w:rsidP="008D47CA">
      <w:pPr>
        <w:widowControl w:val="0"/>
        <w:autoSpaceDE w:val="0"/>
        <w:autoSpaceDN w:val="0"/>
        <w:adjustRightInd w:val="0"/>
        <w:ind w:left="1440" w:hanging="720"/>
      </w:pPr>
      <w:r>
        <w:t>f)</w:t>
      </w:r>
      <w:r>
        <w:tab/>
        <w:t xml:space="preserve">Kitchen equipment shall be provided as set forth in Sections 300.2100 and 300.2110. </w:t>
      </w:r>
    </w:p>
    <w:p w14:paraId="7FA7A790" w14:textId="77777777" w:rsidR="008D47CA" w:rsidRDefault="008D47CA" w:rsidP="00182E4B">
      <w:pPr>
        <w:widowControl w:val="0"/>
        <w:autoSpaceDE w:val="0"/>
        <w:autoSpaceDN w:val="0"/>
        <w:adjustRightInd w:val="0"/>
      </w:pPr>
    </w:p>
    <w:p w14:paraId="5DD44CA0" w14:textId="77777777" w:rsidR="008D47CA" w:rsidRDefault="008D47CA" w:rsidP="008D47CA">
      <w:pPr>
        <w:widowControl w:val="0"/>
        <w:autoSpaceDE w:val="0"/>
        <w:autoSpaceDN w:val="0"/>
        <w:adjustRightInd w:val="0"/>
        <w:ind w:left="1440" w:hanging="720"/>
      </w:pPr>
      <w:r>
        <w:t>g)</w:t>
      </w:r>
      <w:r>
        <w:tab/>
        <w:t xml:space="preserve">Cleaning equipment and supplies shall be provided as set forth in Sections 300.2210 through 300.2220. </w:t>
      </w:r>
    </w:p>
    <w:p w14:paraId="348C8625" w14:textId="77777777" w:rsidR="008D47CA" w:rsidRDefault="008D47CA" w:rsidP="00182E4B">
      <w:pPr>
        <w:widowControl w:val="0"/>
        <w:autoSpaceDE w:val="0"/>
        <w:autoSpaceDN w:val="0"/>
        <w:adjustRightInd w:val="0"/>
      </w:pPr>
    </w:p>
    <w:p w14:paraId="0E030220" w14:textId="77777777" w:rsidR="008D47CA" w:rsidRDefault="008D47CA" w:rsidP="008D47CA">
      <w:pPr>
        <w:widowControl w:val="0"/>
        <w:autoSpaceDE w:val="0"/>
        <w:autoSpaceDN w:val="0"/>
        <w:adjustRightInd w:val="0"/>
        <w:ind w:left="1440" w:hanging="720"/>
      </w:pPr>
      <w:r>
        <w:t>h)</w:t>
      </w:r>
      <w:r>
        <w:tab/>
        <w:t xml:space="preserve">Each resident shall have a satisfactory nurse call device.  (See Sections 300.2940(g) and 300.3140(e).) </w:t>
      </w:r>
    </w:p>
    <w:p w14:paraId="24754072" w14:textId="77777777" w:rsidR="008D47CA" w:rsidRDefault="008D47CA" w:rsidP="00182E4B">
      <w:pPr>
        <w:widowControl w:val="0"/>
        <w:autoSpaceDE w:val="0"/>
        <w:autoSpaceDN w:val="0"/>
        <w:adjustRightInd w:val="0"/>
      </w:pPr>
    </w:p>
    <w:p w14:paraId="41361F72" w14:textId="266AB8A2" w:rsidR="008D47CA" w:rsidRDefault="008D47CA" w:rsidP="008D47CA">
      <w:pPr>
        <w:widowControl w:val="0"/>
        <w:autoSpaceDE w:val="0"/>
        <w:autoSpaceDN w:val="0"/>
        <w:adjustRightInd w:val="0"/>
        <w:ind w:left="1440" w:hanging="720"/>
      </w:pPr>
      <w:r>
        <w:lastRenderedPageBreak/>
        <w:t>i)</w:t>
      </w:r>
      <w:r>
        <w:tab/>
        <w:t xml:space="preserve">Special equipment, implements, or utensils shall be provided to residents as needed to assist them when eating. </w:t>
      </w:r>
    </w:p>
    <w:p w14:paraId="54611D92" w14:textId="77777777" w:rsidR="008D47CA" w:rsidRDefault="008D47CA" w:rsidP="00182E4B">
      <w:pPr>
        <w:widowControl w:val="0"/>
        <w:autoSpaceDE w:val="0"/>
        <w:autoSpaceDN w:val="0"/>
        <w:adjustRightInd w:val="0"/>
      </w:pPr>
    </w:p>
    <w:p w14:paraId="2CB85CFB" w14:textId="3DBBA4B3" w:rsidR="008D47CA" w:rsidRDefault="008D47CA" w:rsidP="008D47CA">
      <w:pPr>
        <w:widowControl w:val="0"/>
        <w:autoSpaceDE w:val="0"/>
        <w:autoSpaceDN w:val="0"/>
        <w:adjustRightInd w:val="0"/>
        <w:ind w:left="1440" w:hanging="720"/>
      </w:pPr>
      <w:r>
        <w:t>j)</w:t>
      </w:r>
      <w:r>
        <w:tab/>
        <w:t xml:space="preserve">A sufficient quantity of resident care equipment of satisfactory design and in good condition to carry out established resident care procedures shall be provided.  Resident care equipment shall include at a minimum the following: wheelchairs with brakes, walkers, metal bedside rails, bedpans, urinals, emesis basins, wash basins, footstools, metal commodes, over-the-lap tables, foot cradles, footboards, under-the-mattress bed boards, trapeze frames, transfer boards, parallel bars, and reciprocal pulleys. </w:t>
      </w:r>
    </w:p>
    <w:p w14:paraId="37D3D516" w14:textId="77777777" w:rsidR="008D47CA" w:rsidRDefault="008D47CA" w:rsidP="00182E4B">
      <w:pPr>
        <w:widowControl w:val="0"/>
        <w:autoSpaceDE w:val="0"/>
        <w:autoSpaceDN w:val="0"/>
        <w:adjustRightInd w:val="0"/>
      </w:pPr>
    </w:p>
    <w:p w14:paraId="54A286E8" w14:textId="77777777" w:rsidR="008D47CA" w:rsidRPr="00557A77" w:rsidRDefault="008D47CA" w:rsidP="008D47CA">
      <w:pPr>
        <w:ind w:left="1440" w:hanging="720"/>
      </w:pPr>
      <w:r w:rsidRPr="00557A77">
        <w:t>k)</w:t>
      </w:r>
      <w:r w:rsidRPr="00557A77">
        <w:tab/>
      </w:r>
      <w:r w:rsidRPr="00557A77">
        <w:rPr>
          <w:i/>
          <w:iCs/>
        </w:rPr>
        <w:t>The use of latex gloves by facility</w:t>
      </w:r>
      <w:r w:rsidRPr="00557A77">
        <w:t xml:space="preserve"> food service and direct care</w:t>
      </w:r>
      <w:r w:rsidRPr="00557A77">
        <w:rPr>
          <w:i/>
          <w:iCs/>
        </w:rPr>
        <w:t xml:space="preserve"> personnel is prohibited.  If a crisis exists that interrupts </w:t>
      </w:r>
      <w:r w:rsidRPr="00557A77">
        <w:t>a facility's</w:t>
      </w:r>
      <w:r w:rsidRPr="00557A77">
        <w:rPr>
          <w:i/>
          <w:iCs/>
        </w:rPr>
        <w:t xml:space="preserve"> ability to reliably source nonlatex gloves, facility personnel may use latex gloves upon a</w:t>
      </w:r>
      <w:r w:rsidRPr="00557A77">
        <w:t xml:space="preserve"> resident</w:t>
      </w:r>
      <w:r w:rsidRPr="00557A77">
        <w:rPr>
          <w:i/>
          <w:iCs/>
        </w:rPr>
        <w:t xml:space="preserve">.  However, during the crisis, facility personnel shall prioritize, to the extent possible, using nonlatex gloves for the preparation and handling of food </w:t>
      </w:r>
      <w:r w:rsidRPr="00557A77">
        <w:t>or for</w:t>
      </w:r>
      <w:r w:rsidRPr="00557A77">
        <w:rPr>
          <w:i/>
          <w:iCs/>
        </w:rPr>
        <w:t xml:space="preserve"> treatment of any</w:t>
      </w:r>
      <w:r w:rsidRPr="00557A77">
        <w:t xml:space="preserve"> resident</w:t>
      </w:r>
      <w:r w:rsidRPr="00557A77">
        <w:rPr>
          <w:i/>
          <w:iCs/>
        </w:rPr>
        <w:t xml:space="preserve"> with a self-identified allergy to latex and, </w:t>
      </w:r>
      <w:r w:rsidRPr="00557A77">
        <w:t>for direct care personnel,</w:t>
      </w:r>
      <w:r w:rsidRPr="00557A77">
        <w:rPr>
          <w:i/>
          <w:iCs/>
        </w:rPr>
        <w:t xml:space="preserve"> the treatment of any</w:t>
      </w:r>
      <w:r w:rsidRPr="00557A77">
        <w:t xml:space="preserve"> resident</w:t>
      </w:r>
      <w:r w:rsidRPr="00557A77">
        <w:rPr>
          <w:i/>
          <w:iCs/>
        </w:rPr>
        <w:t xml:space="preserve"> upon whom the latex gloves are to be used who is unconscious or otherwise physically unable to communicate, and whose medical history lacks sufficient information to indicate whether or not the </w:t>
      </w:r>
      <w:r w:rsidRPr="00557A77">
        <w:t>resident</w:t>
      </w:r>
      <w:r w:rsidRPr="00557A77">
        <w:rPr>
          <w:i/>
          <w:iCs/>
        </w:rPr>
        <w:t xml:space="preserve"> has a latex allergy. </w:t>
      </w:r>
      <w:r w:rsidRPr="00557A77">
        <w:t xml:space="preserve"> (Sections 10(a), 10(c), and 15 of the Latex Glove Ban Act)</w:t>
      </w:r>
    </w:p>
    <w:p w14:paraId="7A1E4AEB" w14:textId="77777777" w:rsidR="008D47CA" w:rsidRDefault="008D47CA" w:rsidP="00182E4B">
      <w:pPr>
        <w:widowControl w:val="0"/>
        <w:autoSpaceDE w:val="0"/>
        <w:autoSpaceDN w:val="0"/>
        <w:adjustRightInd w:val="0"/>
      </w:pPr>
    </w:p>
    <w:p w14:paraId="772D1500" w14:textId="0C049514" w:rsidR="008D47CA" w:rsidRDefault="008D47CA" w:rsidP="008D47CA">
      <w:pPr>
        <w:widowControl w:val="0"/>
        <w:autoSpaceDE w:val="0"/>
        <w:autoSpaceDN w:val="0"/>
        <w:adjustRightInd w:val="0"/>
        <w:ind w:left="1440" w:hanging="720"/>
      </w:pPr>
      <w:r w:rsidRPr="00524821">
        <w:t>(Source:  Amended at 4</w:t>
      </w:r>
      <w:r w:rsidR="00C3576D">
        <w:t>9</w:t>
      </w:r>
      <w:r w:rsidRPr="00524821">
        <w:t xml:space="preserve"> Ill. Reg. </w:t>
      </w:r>
      <w:r w:rsidR="00053CCE">
        <w:t>760</w:t>
      </w:r>
      <w:r w:rsidRPr="00524821">
        <w:t xml:space="preserve">, effective </w:t>
      </w:r>
      <w:r w:rsidR="00053CCE">
        <w:t>December 31, 2024</w:t>
      </w:r>
      <w:r w:rsidRPr="00524821">
        <w:t>)</w:t>
      </w:r>
    </w:p>
    <w:sectPr w:rsidR="008D47CA" w:rsidSect="008155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15576"/>
    <w:rsid w:val="00053CCE"/>
    <w:rsid w:val="00182E4B"/>
    <w:rsid w:val="004401A7"/>
    <w:rsid w:val="005C3366"/>
    <w:rsid w:val="007F3279"/>
    <w:rsid w:val="00815576"/>
    <w:rsid w:val="008D47CA"/>
    <w:rsid w:val="00B20249"/>
    <w:rsid w:val="00B62216"/>
    <w:rsid w:val="00BB6B6E"/>
    <w:rsid w:val="00C3576D"/>
    <w:rsid w:val="00CD25CD"/>
    <w:rsid w:val="00EF1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65345F8"/>
  <w15:docId w15:val="{52AB887C-DBA9-443C-AF7D-01E74C525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7</cp:revision>
  <dcterms:created xsi:type="dcterms:W3CDTF">2024-12-11T14:49:00Z</dcterms:created>
  <dcterms:modified xsi:type="dcterms:W3CDTF">2025-02-23T18:23:00Z</dcterms:modified>
</cp:coreProperties>
</file>